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65" w:rsidRPr="00EC54BD" w:rsidRDefault="00E76965" w:rsidP="00E76965">
      <w:pPr>
        <w:jc w:val="center"/>
        <w:outlineLvl w:val="0"/>
        <w:rPr>
          <w:sz w:val="28"/>
          <w:szCs w:val="28"/>
        </w:rPr>
      </w:pPr>
      <w:bookmarkStart w:id="0" w:name="_Toc7014955"/>
      <w:bookmarkStart w:id="1" w:name="_Toc7089073"/>
    </w:p>
    <w:p w:rsidR="00E76965" w:rsidRPr="008B2DB6" w:rsidRDefault="00E76965" w:rsidP="008B2DB6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  <w:bookmarkEnd w:id="0"/>
      <w:bookmarkEnd w:id="1"/>
    </w:p>
    <w:p w:rsidR="00E76965" w:rsidRPr="008B2DB6" w:rsidRDefault="00E76965" w:rsidP="008B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E76965" w:rsidRPr="008B2DB6" w:rsidRDefault="00E76965" w:rsidP="008B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«Алтайский государственный технический университет </w:t>
      </w:r>
    </w:p>
    <w:p w:rsidR="00E76965" w:rsidRPr="008B2DB6" w:rsidRDefault="00E76965" w:rsidP="008B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им. И.И. Ползунова»</w:t>
      </w:r>
    </w:p>
    <w:p w:rsidR="00E76965" w:rsidRPr="008B2DB6" w:rsidRDefault="00E76965" w:rsidP="008B2D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8B2D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B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E76965" w:rsidRPr="008B2DB6" w:rsidRDefault="00E76965" w:rsidP="00E769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E76965">
      <w:pPr>
        <w:jc w:val="right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7009317"/>
      <w:r w:rsidRPr="008B2DB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B6">
        <w:rPr>
          <w:rFonts w:ascii="Times New Roman" w:hAnsi="Times New Roman" w:cs="Times New Roman"/>
          <w:b/>
          <w:sz w:val="28"/>
          <w:szCs w:val="28"/>
        </w:rPr>
        <w:t xml:space="preserve">ПО УЧЕБНОЙ ПРАКТИКЕ 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B6">
        <w:rPr>
          <w:rFonts w:ascii="Times New Roman" w:hAnsi="Times New Roman" w:cs="Times New Roman"/>
          <w:b/>
          <w:sz w:val="28"/>
          <w:szCs w:val="28"/>
        </w:rPr>
        <w:t>«ПРОЕКТИРОВАНИЕ АРХИТЕКТУРЫ ИНТЕЛЛЕКТУАЛЬНЫХ СИСТЕМ»</w:t>
      </w:r>
    </w:p>
    <w:bookmarkEnd w:id="2"/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E76965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E76965">
      <w:pPr>
        <w:spacing w:before="120" w:after="12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Pr="008B2DB6">
        <w:rPr>
          <w:rFonts w:ascii="Times New Roman" w:hAnsi="Times New Roman" w:cs="Times New Roman"/>
          <w:iCs/>
          <w:sz w:val="28"/>
          <w:szCs w:val="28"/>
        </w:rPr>
        <w:t>09.02.08 Интеллектуальные интегрированные системы</w:t>
      </w:r>
    </w:p>
    <w:p w:rsidR="00E76965" w:rsidRPr="008B2DB6" w:rsidRDefault="00E76965" w:rsidP="00E76965">
      <w:pPr>
        <w:pStyle w:val="a3"/>
        <w:jc w:val="left"/>
        <w:rPr>
          <w:sz w:val="28"/>
          <w:szCs w:val="28"/>
        </w:rPr>
      </w:pPr>
    </w:p>
    <w:p w:rsidR="00E76965" w:rsidRPr="008B2DB6" w:rsidRDefault="00E76965" w:rsidP="00E76965">
      <w:pPr>
        <w:pStyle w:val="a3"/>
        <w:jc w:val="left"/>
        <w:rPr>
          <w:sz w:val="28"/>
          <w:szCs w:val="28"/>
        </w:rPr>
      </w:pPr>
    </w:p>
    <w:p w:rsidR="00E76965" w:rsidRPr="008B2DB6" w:rsidRDefault="00E76965" w:rsidP="00E76965">
      <w:pPr>
        <w:pStyle w:val="a3"/>
        <w:jc w:val="left"/>
        <w:rPr>
          <w:i/>
          <w:sz w:val="28"/>
          <w:szCs w:val="28"/>
          <w:vertAlign w:val="superscript"/>
        </w:rPr>
      </w:pPr>
      <w:r w:rsidRPr="008B2DB6">
        <w:rPr>
          <w:sz w:val="28"/>
          <w:szCs w:val="28"/>
        </w:rPr>
        <w:t xml:space="preserve">Форма обучения: очная                                                           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4252"/>
        <w:gridCol w:w="2511"/>
      </w:tblGrid>
      <w:tr w:rsidR="00E76965" w:rsidRPr="008B2DB6" w:rsidTr="008B2DB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5" w:rsidRPr="008B2DB6" w:rsidRDefault="00E76965" w:rsidP="00354A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5" w:rsidRPr="008B2DB6" w:rsidRDefault="00E76965" w:rsidP="00354A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5" w:rsidRPr="008B2DB6" w:rsidRDefault="00E76965" w:rsidP="00354A40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6965" w:rsidRPr="008B2DB6" w:rsidTr="008B2DB6">
        <w:trPr>
          <w:trHeight w:val="53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65" w:rsidRPr="008B2DB6" w:rsidRDefault="00E76965" w:rsidP="00354A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252" w:type="dxa"/>
            <w:shd w:val="clear" w:color="auto" w:fill="auto"/>
          </w:tcPr>
          <w:p w:rsidR="00E76965" w:rsidRPr="008B2DB6" w:rsidRDefault="00E76965" w:rsidP="00354A40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511" w:type="dxa"/>
            <w:shd w:val="clear" w:color="auto" w:fill="auto"/>
          </w:tcPr>
          <w:p w:rsidR="00E76965" w:rsidRPr="008B2DB6" w:rsidRDefault="00E76965" w:rsidP="00354A40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E76965" w:rsidRPr="008B2DB6" w:rsidTr="008B2DB6">
        <w:trPr>
          <w:trHeight w:val="85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65" w:rsidRPr="008B2DB6" w:rsidRDefault="00E76965" w:rsidP="00354A40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252" w:type="dxa"/>
            <w:shd w:val="clear" w:color="auto" w:fill="auto"/>
          </w:tcPr>
          <w:p w:rsidR="00E76965" w:rsidRPr="008B2DB6" w:rsidRDefault="00E76965" w:rsidP="00354A40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11" w:type="dxa"/>
            <w:shd w:val="clear" w:color="auto" w:fill="auto"/>
          </w:tcPr>
          <w:p w:rsidR="00E76965" w:rsidRPr="008B2DB6" w:rsidRDefault="00E76965" w:rsidP="00354A40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8B2D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г. Барнаул</w:t>
      </w:r>
      <w:r w:rsidRPr="008B2DB6">
        <w:rPr>
          <w:rFonts w:ascii="Times New Roman" w:hAnsi="Times New Roman" w:cs="Times New Roman"/>
          <w:sz w:val="28"/>
          <w:szCs w:val="28"/>
        </w:rPr>
        <w:br w:type="page"/>
      </w:r>
      <w:bookmarkStart w:id="3" w:name="_Hlk127009332"/>
      <w:r w:rsidRPr="008B2DB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2551"/>
        <w:gridCol w:w="3578"/>
      </w:tblGrid>
      <w:tr w:rsidR="00E76965" w:rsidRPr="008B2DB6" w:rsidTr="00354A40">
        <w:tc>
          <w:tcPr>
            <w:tcW w:w="3227" w:type="dxa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практики </w:t>
            </w:r>
          </w:p>
        </w:tc>
        <w:tc>
          <w:tcPr>
            <w:tcW w:w="2551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3578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E76965" w:rsidRPr="008B2DB6" w:rsidTr="00354A40">
        <w:trPr>
          <w:trHeight w:val="1146"/>
        </w:trPr>
        <w:tc>
          <w:tcPr>
            <w:tcW w:w="3227" w:type="dxa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Подготовительный этап</w:t>
            </w:r>
          </w:p>
        </w:tc>
        <w:tc>
          <w:tcPr>
            <w:tcW w:w="2551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ПК 1.1., ПК 1.2.,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1.3., ПК 1.4., ПК 2.1</w:t>
            </w:r>
          </w:p>
        </w:tc>
        <w:tc>
          <w:tcPr>
            <w:tcW w:w="3578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Опрос устный (фонд оценочных средств) </w:t>
            </w:r>
          </w:p>
        </w:tc>
      </w:tr>
      <w:tr w:rsidR="00E76965" w:rsidRPr="008B2DB6" w:rsidTr="00354A40">
        <w:trPr>
          <w:trHeight w:val="1120"/>
        </w:trPr>
        <w:tc>
          <w:tcPr>
            <w:tcW w:w="3227" w:type="dxa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Прохождение </w:t>
            </w:r>
            <w:proofErr w:type="gramStart"/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>учебной</w:t>
            </w:r>
            <w:proofErr w:type="gramEnd"/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>практики</w:t>
            </w:r>
          </w:p>
        </w:tc>
        <w:tc>
          <w:tcPr>
            <w:tcW w:w="2551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ПК 1.1., ПК 1.2.,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1.3., ПК 1.4., ПК 2.1</w:t>
            </w:r>
          </w:p>
        </w:tc>
        <w:tc>
          <w:tcPr>
            <w:tcW w:w="3578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Опрос устный (фонд оценочных средств)</w:t>
            </w:r>
          </w:p>
        </w:tc>
      </w:tr>
      <w:tr w:rsidR="00E76965" w:rsidRPr="008B2DB6" w:rsidTr="00354A40">
        <w:trPr>
          <w:trHeight w:val="1120"/>
        </w:trPr>
        <w:tc>
          <w:tcPr>
            <w:tcW w:w="3227" w:type="dxa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Отчетный этап</w:t>
            </w:r>
          </w:p>
        </w:tc>
        <w:tc>
          <w:tcPr>
            <w:tcW w:w="2551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ПК 1.1., ПК 1.2.,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1.3., ПК 1.4., ПК 2.1</w:t>
            </w:r>
          </w:p>
        </w:tc>
        <w:tc>
          <w:tcPr>
            <w:tcW w:w="3578" w:type="dxa"/>
            <w:shd w:val="clear" w:color="auto" w:fill="auto"/>
          </w:tcPr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E76965" w:rsidRPr="008B2DB6" w:rsidRDefault="00E76965" w:rsidP="00354A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Собеседование на защите отчета о практике (фонд оценочных средств)</w:t>
            </w:r>
          </w:p>
        </w:tc>
      </w:tr>
    </w:tbl>
    <w:p w:rsidR="00E76965" w:rsidRPr="008B2DB6" w:rsidRDefault="00E76965" w:rsidP="00E76965">
      <w:pPr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DB6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E76965" w:rsidRPr="008B2DB6" w:rsidRDefault="00E76965" w:rsidP="00E769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65" w:rsidRPr="008B2DB6" w:rsidRDefault="00E76965" w:rsidP="00E76965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  <w:r w:rsidRPr="008B2DB6">
        <w:rPr>
          <w:rFonts w:ascii="Times New Roman" w:hAnsi="Times New Roman" w:cs="Times New Roman"/>
          <w:b/>
          <w:sz w:val="28"/>
          <w:szCs w:val="28"/>
        </w:rPr>
        <w:t>Примерные вопросы для собеседования на защите отчета по практике:</w:t>
      </w:r>
    </w:p>
    <w:p w:rsidR="00E76965" w:rsidRPr="008B2DB6" w:rsidRDefault="00E76965" w:rsidP="00E7696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С какими проблемами Вы столкнулись при решении задач?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Какие источники Вы использовали для поиска информации для решения задач?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Какую нормативно-правовую документацию Вы использовали?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1.1.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Какие из поставленных задач Вы выполняли в команде?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1.2.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Возникали ли трудности в работе в коллективе?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B2D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</w:t>
            </w:r>
            <w:proofErr w:type="gramEnd"/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 каких задач помогут Вам в профессиональной деятельности на Ваш взгляд?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</w:t>
            </w:r>
            <w:r w:rsidRPr="008B2DB6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экологической безопасности при ведении профессиональной деятельности.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1.3.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bCs/>
                <w:sz w:val="28"/>
                <w:szCs w:val="28"/>
              </w:rPr>
              <w:t>Какие средства профилактики перенапряжения Вы можете назвать?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С каким программным обеспечением Вам пришлось впервые познакомиться?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Расскажите, какие задачи были поставлены перед Вами.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Предложите идеи открытия собственного дела в рамках Вашей профессиональной деятельности.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pStyle w:val="a9"/>
              <w:rPr>
                <w:sz w:val="28"/>
                <w:szCs w:val="28"/>
              </w:rPr>
            </w:pPr>
            <w:r w:rsidRPr="008B2DB6">
              <w:rPr>
                <w:sz w:val="28"/>
                <w:szCs w:val="28"/>
              </w:rPr>
              <w:t>Особенности и области применения информационных систем.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pStyle w:val="a9"/>
              <w:rPr>
                <w:sz w:val="28"/>
                <w:szCs w:val="28"/>
              </w:rPr>
            </w:pPr>
            <w:r w:rsidRPr="008B2DB6">
              <w:rPr>
                <w:sz w:val="28"/>
                <w:szCs w:val="28"/>
              </w:rPr>
              <w:t>Поясните Вашу математическую и информационную постановку задач по обработке информации.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1.4.</w:t>
            </w:r>
          </w:p>
        </w:tc>
      </w:tr>
      <w:tr w:rsidR="00E76965" w:rsidRPr="008B2DB6" w:rsidTr="00354A40">
        <w:trPr>
          <w:cantSplit/>
        </w:trPr>
        <w:tc>
          <w:tcPr>
            <w:tcW w:w="8186" w:type="dxa"/>
          </w:tcPr>
          <w:p w:rsidR="00E76965" w:rsidRPr="008B2DB6" w:rsidRDefault="00E76965" w:rsidP="00354A40">
            <w:pPr>
              <w:pStyle w:val="a9"/>
              <w:rPr>
                <w:sz w:val="28"/>
                <w:szCs w:val="28"/>
              </w:rPr>
            </w:pPr>
            <w:r w:rsidRPr="008B2DB6">
              <w:rPr>
                <w:sz w:val="28"/>
                <w:szCs w:val="28"/>
              </w:rPr>
              <w:t>Расскажите о методах сортировки данных. Используя любой язык программирования, создайте программу для сортировки чисел в одномерном массиве.</w:t>
            </w:r>
          </w:p>
        </w:tc>
        <w:tc>
          <w:tcPr>
            <w:tcW w:w="1134" w:type="dxa"/>
          </w:tcPr>
          <w:p w:rsidR="00E76965" w:rsidRPr="008B2DB6" w:rsidRDefault="00E76965" w:rsidP="00354A40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B2DB6">
              <w:rPr>
                <w:rFonts w:ascii="Times New Roman" w:hAnsi="Times New Roman" w:cs="Times New Roman"/>
                <w:sz w:val="28"/>
                <w:szCs w:val="28"/>
              </w:rPr>
              <w:t>ПК 2.1.</w:t>
            </w:r>
          </w:p>
        </w:tc>
      </w:tr>
    </w:tbl>
    <w:p w:rsidR="00E76965" w:rsidRPr="008B2DB6" w:rsidRDefault="00E76965" w:rsidP="00E7696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76965" w:rsidRPr="008B2DB6" w:rsidRDefault="00E76965" w:rsidP="00E7696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B2DB6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E76965" w:rsidRPr="008B2DB6" w:rsidRDefault="00E76965" w:rsidP="00E76965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lastRenderedPageBreak/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E76965" w:rsidRPr="008B2DB6" w:rsidRDefault="00E76965" w:rsidP="008B2DB6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DB6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bookmarkEnd w:id="3"/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E76965" w:rsidRPr="008B2DB6" w:rsidRDefault="00E76965" w:rsidP="008B2DB6">
      <w:pPr>
        <w:pStyle w:val="a7"/>
        <w:ind w:firstLine="709"/>
        <w:jc w:val="both"/>
        <w:outlineLvl w:val="0"/>
        <w:rPr>
          <w:sz w:val="28"/>
          <w:szCs w:val="28"/>
        </w:rPr>
      </w:pPr>
    </w:p>
    <w:p w:rsidR="003E6D12" w:rsidRPr="008B2DB6" w:rsidRDefault="003E6D12" w:rsidP="008B2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D12" w:rsidRPr="008B2DB6" w:rsidSect="00EA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965"/>
    <w:rsid w:val="003E6D12"/>
    <w:rsid w:val="008B2DB6"/>
    <w:rsid w:val="00E76965"/>
    <w:rsid w:val="00EA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F8F"/>
  </w:style>
  <w:style w:type="paragraph" w:styleId="1">
    <w:name w:val="heading 1"/>
    <w:basedOn w:val="a"/>
    <w:next w:val="a"/>
    <w:link w:val="10"/>
    <w:uiPriority w:val="9"/>
    <w:qFormat/>
    <w:rsid w:val="00E769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E76965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E769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6">
    <w:name w:val="!Заголовок"/>
    <w:basedOn w:val="1"/>
    <w:next w:val="a"/>
    <w:qFormat/>
    <w:rsid w:val="00E76965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paragraph" w:styleId="a7">
    <w:name w:val="footnote text"/>
    <w:basedOn w:val="a"/>
    <w:link w:val="a8"/>
    <w:rsid w:val="00E7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E7696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uiPriority w:val="1"/>
    <w:qFormat/>
    <w:rsid w:val="00E76965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a">
    <w:name w:val="Без интервала Знак"/>
    <w:link w:val="a9"/>
    <w:uiPriority w:val="1"/>
    <w:locked/>
    <w:rsid w:val="00E76965"/>
    <w:rPr>
      <w:rFonts w:ascii="Times New Roman" w:eastAsia="PMingLiU" w:hAnsi="Times New Roman" w:cs="Times New Roman"/>
      <w:color w:val="000000"/>
      <w:sz w:val="20"/>
      <w:szCs w:val="20"/>
    </w:rPr>
  </w:style>
  <w:style w:type="paragraph" w:styleId="a4">
    <w:name w:val="footer"/>
    <w:basedOn w:val="a"/>
    <w:link w:val="ab"/>
    <w:uiPriority w:val="99"/>
    <w:semiHidden/>
    <w:unhideWhenUsed/>
    <w:rsid w:val="00E7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4"/>
    <w:uiPriority w:val="99"/>
    <w:semiHidden/>
    <w:rsid w:val="00E76965"/>
  </w:style>
  <w:style w:type="character" w:customStyle="1" w:styleId="10">
    <w:name w:val="Заголовок 1 Знак"/>
    <w:basedOn w:val="a0"/>
    <w:link w:val="1"/>
    <w:uiPriority w:val="9"/>
    <w:rsid w:val="00E7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3814</Characters>
  <Application>Microsoft Office Word</Application>
  <DocSecurity>0</DocSecurity>
  <Lines>31</Lines>
  <Paragraphs>8</Paragraphs>
  <ScaleCrop>false</ScaleCrop>
  <Company>кИЭиУ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2023-05-19T03:41:00Z</dcterms:created>
  <dcterms:modified xsi:type="dcterms:W3CDTF">2023-07-04T08:51:00Z</dcterms:modified>
</cp:coreProperties>
</file>