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CF" w:rsidRPr="0036610A" w:rsidRDefault="00BF4DCF" w:rsidP="00AE09A0">
      <w:pPr>
        <w:spacing w:after="0"/>
        <w:jc w:val="center"/>
        <w:rPr>
          <w:sz w:val="24"/>
          <w:szCs w:val="24"/>
        </w:rPr>
      </w:pPr>
      <w:r w:rsidRPr="0036610A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BF4DCF" w:rsidRPr="0036610A" w:rsidRDefault="00BF4DCF" w:rsidP="00AE09A0">
      <w:pPr>
        <w:spacing w:after="0"/>
        <w:jc w:val="center"/>
        <w:rPr>
          <w:sz w:val="24"/>
          <w:szCs w:val="24"/>
        </w:rPr>
      </w:pPr>
      <w:r w:rsidRPr="0036610A">
        <w:rPr>
          <w:sz w:val="24"/>
          <w:szCs w:val="24"/>
        </w:rPr>
        <w:t>учреждение высшего образования</w:t>
      </w:r>
    </w:p>
    <w:p w:rsidR="00BF4DCF" w:rsidRPr="0036610A" w:rsidRDefault="00BF4DCF" w:rsidP="00AE09A0">
      <w:pPr>
        <w:spacing w:after="0"/>
        <w:jc w:val="center"/>
        <w:rPr>
          <w:sz w:val="24"/>
          <w:szCs w:val="24"/>
        </w:rPr>
      </w:pPr>
      <w:r w:rsidRPr="0036610A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BF4DCF" w:rsidRPr="0036610A" w:rsidRDefault="00BF4DCF" w:rsidP="00AE09A0">
      <w:pPr>
        <w:spacing w:after="0"/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Университетский технологический колледж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right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ФОНД ОЦЕНОЧНЫХ МАТЕРИАЛОВ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  <w:r w:rsidRPr="0036610A">
        <w:rPr>
          <w:b/>
          <w:sz w:val="24"/>
          <w:szCs w:val="24"/>
        </w:rPr>
        <w:t>ПО ПРОИЗВОДСТВЕННОЙ ПРАКТИКЕ</w:t>
      </w:r>
      <w:r>
        <w:rPr>
          <w:b/>
          <w:sz w:val="24"/>
          <w:szCs w:val="24"/>
        </w:rPr>
        <w:t xml:space="preserve"> ПП 01.01</w:t>
      </w:r>
    </w:p>
    <w:p w:rsidR="00BF4DCF" w:rsidRPr="0036610A" w:rsidRDefault="00BF4DCF" w:rsidP="00BF4DCF">
      <w:pPr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rPr>
          <w:i/>
          <w:sz w:val="24"/>
          <w:szCs w:val="24"/>
          <w:u w:val="single"/>
        </w:rPr>
      </w:pPr>
      <w:r w:rsidRPr="0036610A">
        <w:rPr>
          <w:sz w:val="24"/>
          <w:szCs w:val="24"/>
        </w:rPr>
        <w:t xml:space="preserve">Для специальности: </w:t>
      </w:r>
      <w:r w:rsidRPr="0036610A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BF4DCF" w:rsidRPr="0036610A" w:rsidRDefault="00BF4DCF" w:rsidP="00BF4DCF">
      <w:pPr>
        <w:rPr>
          <w:sz w:val="24"/>
          <w:szCs w:val="24"/>
        </w:rPr>
      </w:pPr>
    </w:p>
    <w:p w:rsidR="00BF4DCF" w:rsidRPr="0036610A" w:rsidRDefault="00BF4DCF" w:rsidP="00BF4DCF">
      <w:pPr>
        <w:pStyle w:val="a3"/>
        <w:rPr>
          <w:sz w:val="24"/>
          <w:szCs w:val="24"/>
          <w:u w:val="single"/>
        </w:rPr>
      </w:pPr>
    </w:p>
    <w:p w:rsidR="00BF4DCF" w:rsidRPr="0036610A" w:rsidRDefault="00BF4DCF" w:rsidP="00BF4DCF">
      <w:pPr>
        <w:pStyle w:val="a3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rPr>
          <w:sz w:val="24"/>
          <w:szCs w:val="24"/>
        </w:rPr>
      </w:pPr>
      <w:r w:rsidRPr="0036610A">
        <w:rPr>
          <w:sz w:val="24"/>
          <w:szCs w:val="24"/>
        </w:rPr>
        <w:t xml:space="preserve">Форма обучения: </w:t>
      </w:r>
      <w:r w:rsidRPr="0036610A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BF4DCF" w:rsidRPr="006E12C0" w:rsidTr="00EA05B0"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6E12C0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И.О. Фамилия</w:t>
            </w:r>
          </w:p>
        </w:tc>
      </w:tr>
      <w:tr w:rsidR="00BF4DCF" w:rsidRPr="006E12C0" w:rsidTr="00EA05B0"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 xml:space="preserve">Н.Н. </w:t>
            </w:r>
            <w:proofErr w:type="spellStart"/>
            <w:r w:rsidRPr="006E12C0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BF4DCF" w:rsidRPr="006E12C0" w:rsidTr="00EA05B0"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6E12C0">
              <w:rPr>
                <w:sz w:val="24"/>
                <w:szCs w:val="24"/>
              </w:rPr>
              <w:t>ЦентрИТ</w:t>
            </w:r>
            <w:proofErr w:type="spellEnd"/>
            <w:r w:rsidRPr="006E12C0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 xml:space="preserve">Т.Б. </w:t>
            </w:r>
            <w:proofErr w:type="spellStart"/>
            <w:r w:rsidRPr="006E12C0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tabs>
          <w:tab w:val="left" w:pos="8295"/>
        </w:tabs>
        <w:ind w:firstLine="709"/>
        <w:jc w:val="center"/>
        <w:rPr>
          <w:b/>
          <w:sz w:val="24"/>
          <w:szCs w:val="24"/>
        </w:rPr>
      </w:pPr>
      <w:r w:rsidRPr="0036610A">
        <w:rPr>
          <w:sz w:val="24"/>
          <w:szCs w:val="24"/>
        </w:rPr>
        <w:t>Барнаул</w:t>
      </w:r>
    </w:p>
    <w:p w:rsidR="00BF4DCF" w:rsidRPr="0036610A" w:rsidRDefault="00BF4DCF" w:rsidP="00BF4DCF">
      <w:pPr>
        <w:spacing w:line="360" w:lineRule="auto"/>
        <w:jc w:val="center"/>
        <w:rPr>
          <w:sz w:val="24"/>
          <w:szCs w:val="24"/>
        </w:rPr>
      </w:pPr>
      <w:r w:rsidRPr="0036610A">
        <w:rPr>
          <w:rFonts w:ascii="Arial" w:hAnsi="Arial" w:cs="Arial"/>
          <w:sz w:val="24"/>
          <w:szCs w:val="24"/>
        </w:rPr>
        <w:br w:type="page"/>
      </w:r>
      <w:r w:rsidRPr="0036610A">
        <w:rPr>
          <w:sz w:val="24"/>
          <w:szCs w:val="24"/>
        </w:rPr>
        <w:lastRenderedPageBreak/>
        <w:t>ПАСПОРТ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  <w:r w:rsidRPr="0036610A">
        <w:rPr>
          <w:sz w:val="24"/>
          <w:szCs w:val="24"/>
        </w:rPr>
        <w:t xml:space="preserve">ФОНДА ОЦЕНОЧНЫХ МАТЕРИАЛОВ 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4"/>
        <w:gridCol w:w="6066"/>
      </w:tblGrid>
      <w:tr w:rsidR="00BF4DCF" w:rsidRPr="0036610A" w:rsidTr="00EA05B0">
        <w:trPr>
          <w:trHeight w:val="1016"/>
        </w:trPr>
        <w:tc>
          <w:tcPr>
            <w:tcW w:w="0" w:type="auto"/>
          </w:tcPr>
          <w:p w:rsidR="00BF4DCF" w:rsidRPr="0036610A" w:rsidRDefault="00BF4DCF" w:rsidP="00EA05B0">
            <w:pPr>
              <w:pStyle w:val="Default"/>
              <w:rPr>
                <w:i/>
              </w:rPr>
            </w:pPr>
            <w:r w:rsidRPr="0036610A">
              <w:rPr>
                <w:b/>
              </w:rPr>
              <w:t>Код контролируемой компетенции</w:t>
            </w:r>
          </w:p>
        </w:tc>
        <w:tc>
          <w:tcPr>
            <w:tcW w:w="0" w:type="auto"/>
          </w:tcPr>
          <w:p w:rsidR="00BF4DCF" w:rsidRPr="0036610A" w:rsidRDefault="00BF4DCF" w:rsidP="00EA05B0">
            <w:pPr>
              <w:pStyle w:val="Default"/>
              <w:rPr>
                <w:i/>
              </w:rPr>
            </w:pPr>
            <w:r w:rsidRPr="0036610A">
              <w:rPr>
                <w:b/>
              </w:rPr>
              <w:t>Способ оценивания и оценочное средство</w:t>
            </w:r>
          </w:p>
        </w:tc>
      </w:tr>
      <w:tr w:rsidR="00BF4DCF" w:rsidRPr="0036610A" w:rsidTr="00EA05B0">
        <w:trPr>
          <w:trHeight w:val="1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F" w:rsidRPr="0036610A" w:rsidRDefault="00BF4DCF" w:rsidP="00EA05B0">
            <w:pPr>
              <w:pStyle w:val="Default"/>
            </w:pPr>
            <w:r w:rsidRPr="0036610A">
              <w:t>ПК 5.1 - 5.7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F" w:rsidRPr="0036610A" w:rsidRDefault="00BF4DCF" w:rsidP="00EA05B0">
            <w:pPr>
              <w:pStyle w:val="Default"/>
            </w:pPr>
            <w:r w:rsidRPr="0036610A">
              <w:t>Календарный план выполнения задания по практике.</w:t>
            </w:r>
          </w:p>
          <w:p w:rsidR="00BF4DCF" w:rsidRPr="0036610A" w:rsidRDefault="00BF4DCF" w:rsidP="00EA05B0">
            <w:pPr>
              <w:pStyle w:val="Default"/>
            </w:pPr>
            <w:r w:rsidRPr="0036610A">
              <w:t xml:space="preserve">Проверка отчета. </w:t>
            </w:r>
          </w:p>
          <w:p w:rsidR="00BF4DCF" w:rsidRPr="0036610A" w:rsidRDefault="00BF4DCF" w:rsidP="00EA05B0">
            <w:pPr>
              <w:pStyle w:val="Default"/>
            </w:pPr>
            <w:r w:rsidRPr="0036610A">
              <w:t>Опрос устный (фонд оценочных средств).</w:t>
            </w:r>
          </w:p>
          <w:p w:rsidR="00BF4DCF" w:rsidRPr="0036610A" w:rsidRDefault="00BF4DCF" w:rsidP="00EA05B0">
            <w:pPr>
              <w:pStyle w:val="Default"/>
            </w:pPr>
            <w:r w:rsidRPr="0036610A">
              <w:t>Собеседование на защите отчета о практике (фонд оценочных средств).</w:t>
            </w:r>
          </w:p>
        </w:tc>
      </w:tr>
    </w:tbl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ФОНД ОЦЕНОЧНЫХ МАТЕРИАЛОВ ДЛЯ СОБЕСЕДОВАНИЯ НА ЗАЩИТЕ ОТЧЕТА О ПРАКТИКЕ</w:t>
      </w: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ВОПРОСЫ ДЛЯ СОБЕСЕДОВАНИЯ</w:t>
      </w: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 xml:space="preserve"> НА ЗАЩИТЕ ОТЧЕТА О ПРАКТИКЕ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Какое оборудование и программные средства используются на предприятии? Какие недостатки были выявлены в результате сбора данных и анализа предметной области?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5.1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Какие основные платформы для создания, исполнения и управления информационной системой Вы знаете? Какую платформу выбрали Вы?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5.2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Назовите 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5.3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Основные принципы объектно-ориентированного программирования.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5.4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Какие программные средства Вы использовали для разработки приложения? Назовите особенности этих программных средств.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5.5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Какие стандарты оформления проектной документации Вы знаете?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5.6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Расскажите о стратегии развития бизнес-процессов организации, поясните разработанную вами модель бизнес-процессов «как должно быть».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5.7</w:t>
            </w:r>
          </w:p>
        </w:tc>
      </w:tr>
    </w:tbl>
    <w:p w:rsidR="00BF4DCF" w:rsidRPr="0036610A" w:rsidRDefault="00BF4DCF" w:rsidP="00BF4DCF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BF4DCF" w:rsidRPr="0036610A" w:rsidRDefault="00BF4DCF" w:rsidP="00BF4D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4DCF" w:rsidRPr="0036610A" w:rsidRDefault="00BF4DCF" w:rsidP="00BF4D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6610A">
        <w:rPr>
          <w:rFonts w:ascii="Times New Roman" w:hAnsi="Times New Roman"/>
          <w:b/>
          <w:sz w:val="24"/>
          <w:szCs w:val="24"/>
        </w:rPr>
        <w:br w:type="page"/>
      </w:r>
      <w:r w:rsidRPr="0036610A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BF4DCF" w:rsidRPr="0036610A" w:rsidRDefault="00BF4DCF" w:rsidP="00BF4D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Основными критериями оценки разрабатываемых программ являются: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- освоение соответствующих компетенций;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DF1399" w:rsidRDefault="00DF1399"/>
    <w:sectPr w:rsidR="00DF1399" w:rsidSect="00F67376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DCF"/>
    <w:rsid w:val="002831AE"/>
    <w:rsid w:val="00447704"/>
    <w:rsid w:val="00AE09A0"/>
    <w:rsid w:val="00B54AE8"/>
    <w:rsid w:val="00BF4DCF"/>
    <w:rsid w:val="00D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BF4DC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BF4D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F4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BF4DCF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BF4DCF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BF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BF4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Company>кИЭиУ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2023-05-12T04:36:00Z</dcterms:created>
  <dcterms:modified xsi:type="dcterms:W3CDTF">2023-07-06T02:54:00Z</dcterms:modified>
</cp:coreProperties>
</file>