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F" w:rsidRPr="00F0046D" w:rsidRDefault="00477ACF" w:rsidP="00EB560F">
      <w:pPr>
        <w:spacing w:after="0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477ACF" w:rsidRPr="00F0046D" w:rsidRDefault="00477ACF" w:rsidP="00EB560F">
      <w:pPr>
        <w:spacing w:after="0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учреждение высшего образования</w:t>
      </w:r>
    </w:p>
    <w:p w:rsidR="00477ACF" w:rsidRPr="00F0046D" w:rsidRDefault="00477ACF" w:rsidP="00EB560F">
      <w:pPr>
        <w:spacing w:after="0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477ACF" w:rsidRPr="00F0046D" w:rsidRDefault="00477ACF" w:rsidP="00EB560F">
      <w:pPr>
        <w:spacing w:after="0"/>
        <w:jc w:val="center"/>
        <w:rPr>
          <w:sz w:val="24"/>
          <w:szCs w:val="24"/>
        </w:rPr>
      </w:pPr>
    </w:p>
    <w:p w:rsidR="00477ACF" w:rsidRPr="00F0046D" w:rsidRDefault="00477ACF" w:rsidP="00EB560F">
      <w:pPr>
        <w:spacing w:after="0"/>
        <w:jc w:val="center"/>
        <w:rPr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Университетский технологический колледж</w:t>
      </w: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ФОНД ОЦЕНОЧНЫХ МАТЕРИАЛОВ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  <w:r w:rsidRPr="00F0046D">
        <w:rPr>
          <w:b/>
          <w:sz w:val="24"/>
          <w:szCs w:val="24"/>
        </w:rPr>
        <w:t>ПО УЧЕБНОЙ ПРАКТИКЕ</w:t>
      </w:r>
    </w:p>
    <w:p w:rsidR="00477ACF" w:rsidRPr="00F0046D" w:rsidRDefault="00477ACF" w:rsidP="00477ACF">
      <w:pPr>
        <w:rPr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rPr>
          <w:i/>
          <w:sz w:val="24"/>
          <w:szCs w:val="24"/>
          <w:u w:val="single"/>
        </w:rPr>
      </w:pPr>
      <w:r w:rsidRPr="00F0046D">
        <w:rPr>
          <w:sz w:val="24"/>
          <w:szCs w:val="24"/>
        </w:rPr>
        <w:t xml:space="preserve">Для специальности: </w:t>
      </w:r>
      <w:r w:rsidRPr="00F0046D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477ACF" w:rsidRPr="00F0046D" w:rsidRDefault="00477ACF" w:rsidP="00477ACF">
      <w:pPr>
        <w:rPr>
          <w:sz w:val="24"/>
          <w:szCs w:val="24"/>
        </w:rPr>
      </w:pPr>
    </w:p>
    <w:p w:rsidR="00477ACF" w:rsidRPr="00F0046D" w:rsidRDefault="00477ACF" w:rsidP="00477ACF">
      <w:pPr>
        <w:pStyle w:val="a3"/>
        <w:rPr>
          <w:sz w:val="24"/>
          <w:szCs w:val="24"/>
          <w:u w:val="single"/>
        </w:rPr>
      </w:pPr>
    </w:p>
    <w:p w:rsidR="00477ACF" w:rsidRPr="00F0046D" w:rsidRDefault="00477ACF" w:rsidP="00477ACF">
      <w:pPr>
        <w:pStyle w:val="a3"/>
        <w:rPr>
          <w:sz w:val="24"/>
          <w:szCs w:val="24"/>
        </w:rPr>
      </w:pPr>
    </w:p>
    <w:p w:rsidR="00477ACF" w:rsidRPr="00F0046D" w:rsidRDefault="00477ACF" w:rsidP="00477ACF">
      <w:pPr>
        <w:rPr>
          <w:sz w:val="24"/>
          <w:szCs w:val="24"/>
        </w:rPr>
      </w:pPr>
    </w:p>
    <w:p w:rsidR="00477ACF" w:rsidRPr="00F0046D" w:rsidRDefault="00477ACF" w:rsidP="00477ACF">
      <w:pPr>
        <w:rPr>
          <w:sz w:val="24"/>
          <w:szCs w:val="24"/>
        </w:rPr>
      </w:pPr>
      <w:r w:rsidRPr="00F0046D">
        <w:rPr>
          <w:sz w:val="24"/>
          <w:szCs w:val="24"/>
        </w:rPr>
        <w:t xml:space="preserve">Форма обучения: </w:t>
      </w:r>
      <w:r w:rsidRPr="00F0046D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p w:rsidR="00477ACF" w:rsidRPr="000C2A21" w:rsidRDefault="00477ACF" w:rsidP="00477A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477ACF" w:rsidRPr="000C2A21" w:rsidTr="002E1C99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0C2A21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И.О. Фамилия</w:t>
            </w:r>
          </w:p>
        </w:tc>
      </w:tr>
      <w:tr w:rsidR="00477ACF" w:rsidRPr="000C2A21" w:rsidTr="002E1C99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 xml:space="preserve">Н.Н. </w:t>
            </w:r>
            <w:proofErr w:type="spellStart"/>
            <w:r w:rsidRPr="000C2A21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477ACF" w:rsidRPr="000C2A21" w:rsidTr="002E1C99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0C2A21">
              <w:rPr>
                <w:sz w:val="24"/>
                <w:szCs w:val="24"/>
              </w:rPr>
              <w:t>ЦентрИТ</w:t>
            </w:r>
            <w:proofErr w:type="spellEnd"/>
            <w:r w:rsidRPr="000C2A21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CF" w:rsidRPr="000C2A21" w:rsidRDefault="00477ACF" w:rsidP="002E1C99">
            <w:pPr>
              <w:jc w:val="center"/>
              <w:rPr>
                <w:sz w:val="24"/>
                <w:szCs w:val="24"/>
              </w:rPr>
            </w:pPr>
            <w:r w:rsidRPr="000C2A21">
              <w:rPr>
                <w:sz w:val="24"/>
                <w:szCs w:val="24"/>
              </w:rPr>
              <w:t xml:space="preserve">Т.Б. </w:t>
            </w:r>
            <w:proofErr w:type="spellStart"/>
            <w:r w:rsidRPr="000C2A21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477ACF" w:rsidRPr="000C2A21" w:rsidRDefault="00477ACF" w:rsidP="00477ACF">
      <w:pPr>
        <w:jc w:val="center"/>
        <w:rPr>
          <w:sz w:val="24"/>
          <w:szCs w:val="24"/>
        </w:rPr>
      </w:pPr>
    </w:p>
    <w:p w:rsidR="00477ACF" w:rsidRPr="00F0046D" w:rsidRDefault="00477ACF" w:rsidP="00477ACF">
      <w:pPr>
        <w:jc w:val="center"/>
        <w:rPr>
          <w:sz w:val="24"/>
          <w:szCs w:val="24"/>
        </w:rPr>
      </w:pPr>
    </w:p>
    <w:p w:rsidR="00477ACF" w:rsidRPr="00F0046D" w:rsidRDefault="00477ACF" w:rsidP="00477ACF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 w:rsidRPr="00F0046D">
        <w:rPr>
          <w:sz w:val="24"/>
          <w:szCs w:val="24"/>
        </w:rPr>
        <w:t>Барнаул</w:t>
      </w:r>
    </w:p>
    <w:p w:rsidR="00477ACF" w:rsidRPr="00F0046D" w:rsidRDefault="00477ACF" w:rsidP="00477ACF">
      <w:pPr>
        <w:pStyle w:val="a3"/>
        <w:rPr>
          <w:sz w:val="24"/>
          <w:szCs w:val="24"/>
        </w:rPr>
      </w:pPr>
      <w:r w:rsidRPr="00F0046D">
        <w:rPr>
          <w:sz w:val="24"/>
          <w:szCs w:val="24"/>
        </w:rPr>
        <w:br w:type="page"/>
      </w:r>
      <w:r w:rsidRPr="00F0046D">
        <w:rPr>
          <w:sz w:val="24"/>
          <w:szCs w:val="24"/>
        </w:rPr>
        <w:lastRenderedPageBreak/>
        <w:t>ПАСПОРТ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  <w:r w:rsidRPr="00F0046D">
        <w:rPr>
          <w:sz w:val="24"/>
          <w:szCs w:val="24"/>
        </w:rPr>
        <w:t xml:space="preserve">ФОНДА ОЦЕНОЧНЫХ МАТЕРИАЛОВ </w:t>
      </w:r>
    </w:p>
    <w:p w:rsidR="00477ACF" w:rsidRPr="00F0046D" w:rsidRDefault="00477ACF" w:rsidP="00477ACF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1"/>
        <w:gridCol w:w="2589"/>
        <w:gridCol w:w="4536"/>
      </w:tblGrid>
      <w:tr w:rsidR="00477ACF" w:rsidRPr="00F0046D" w:rsidTr="002E1C99">
        <w:trPr>
          <w:trHeight w:val="1016"/>
        </w:trPr>
        <w:tc>
          <w:tcPr>
            <w:tcW w:w="2481" w:type="dxa"/>
          </w:tcPr>
          <w:p w:rsidR="00477ACF" w:rsidRPr="00F0046D" w:rsidRDefault="00477ACF" w:rsidP="002E1C99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Контролируемые разделы практики</w:t>
            </w:r>
          </w:p>
        </w:tc>
        <w:tc>
          <w:tcPr>
            <w:tcW w:w="2589" w:type="dxa"/>
          </w:tcPr>
          <w:p w:rsidR="00477ACF" w:rsidRPr="00F0046D" w:rsidRDefault="00477ACF" w:rsidP="002E1C99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Код контролируемой компетенции</w:t>
            </w:r>
          </w:p>
        </w:tc>
        <w:tc>
          <w:tcPr>
            <w:tcW w:w="4536" w:type="dxa"/>
          </w:tcPr>
          <w:p w:rsidR="00477ACF" w:rsidRPr="00F0046D" w:rsidRDefault="00477ACF" w:rsidP="002E1C99">
            <w:pPr>
              <w:pStyle w:val="Default"/>
              <w:rPr>
                <w:i/>
              </w:rPr>
            </w:pPr>
            <w:r w:rsidRPr="00F0046D">
              <w:rPr>
                <w:b/>
              </w:rPr>
              <w:t>Способ оценивания и оценочное средство</w:t>
            </w:r>
          </w:p>
        </w:tc>
      </w:tr>
      <w:tr w:rsidR="00477ACF" w:rsidRPr="00F0046D" w:rsidTr="002E1C99">
        <w:trPr>
          <w:trHeight w:val="353"/>
        </w:trPr>
        <w:tc>
          <w:tcPr>
            <w:tcW w:w="2481" w:type="dxa"/>
          </w:tcPr>
          <w:p w:rsidR="00477ACF" w:rsidRPr="00F0046D" w:rsidRDefault="00477ACF" w:rsidP="002E1C99">
            <w:pPr>
              <w:pStyle w:val="Default"/>
            </w:pPr>
            <w:r w:rsidRPr="00F0046D">
              <w:t>ПМ.0</w:t>
            </w:r>
            <w:r>
              <w:t>1</w:t>
            </w:r>
            <w:r w:rsidRPr="00F0046D">
              <w:t xml:space="preserve"> Проектирование и разработка информационных систем</w:t>
            </w:r>
          </w:p>
        </w:tc>
        <w:tc>
          <w:tcPr>
            <w:tcW w:w="2589" w:type="dxa"/>
          </w:tcPr>
          <w:p w:rsidR="00477ACF" w:rsidRDefault="00477ACF" w:rsidP="002E1C99">
            <w:pPr>
              <w:pStyle w:val="Default"/>
            </w:pPr>
            <w:r w:rsidRPr="000C2A21">
              <w:t>ОК 01.</w:t>
            </w:r>
            <w:r w:rsidRPr="000C2A21">
              <w:tab/>
              <w:t>ОК 02.</w:t>
            </w:r>
            <w:r w:rsidRPr="000C2A21">
              <w:tab/>
              <w:t>ОК 03.</w:t>
            </w:r>
            <w:r>
              <w:t xml:space="preserve"> </w:t>
            </w:r>
            <w:r w:rsidRPr="000C2A21">
              <w:t>ОК 04.</w:t>
            </w:r>
            <w:r w:rsidRPr="000C2A21">
              <w:tab/>
              <w:t>ОК 05.</w:t>
            </w:r>
            <w:r w:rsidRPr="000C2A21">
              <w:tab/>
              <w:t>ОК 09.</w:t>
            </w:r>
          </w:p>
          <w:p w:rsidR="00477ACF" w:rsidRPr="00F0046D" w:rsidRDefault="00477ACF" w:rsidP="002E1C99">
            <w:pPr>
              <w:pStyle w:val="Default"/>
            </w:pPr>
            <w:r w:rsidRPr="000C2A21">
              <w:t>ПК 5.1.</w:t>
            </w:r>
            <w:r>
              <w:t xml:space="preserve"> </w:t>
            </w:r>
            <w:r w:rsidRPr="000C2A21">
              <w:t>ПК 5.2</w:t>
            </w:r>
            <w:r>
              <w:t xml:space="preserve"> </w:t>
            </w:r>
            <w:r w:rsidRPr="000C2A21">
              <w:t>ПК 5.3.</w:t>
            </w:r>
            <w:r>
              <w:t xml:space="preserve"> </w:t>
            </w:r>
            <w:r w:rsidRPr="000C2A21">
              <w:t>ПК 5.4.</w:t>
            </w:r>
          </w:p>
        </w:tc>
        <w:tc>
          <w:tcPr>
            <w:tcW w:w="4536" w:type="dxa"/>
          </w:tcPr>
          <w:p w:rsidR="00477ACF" w:rsidRPr="00F0046D" w:rsidRDefault="00477ACF" w:rsidP="002E1C99">
            <w:pPr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477ACF" w:rsidRPr="00F0046D" w:rsidRDefault="00477ACF" w:rsidP="002E1C99">
            <w:pPr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 xml:space="preserve">Проверка отчета. </w:t>
            </w:r>
          </w:p>
          <w:p w:rsidR="00477ACF" w:rsidRPr="00F0046D" w:rsidRDefault="00477ACF" w:rsidP="002E1C99">
            <w:pPr>
              <w:pStyle w:val="Default"/>
            </w:pPr>
            <w:r w:rsidRPr="00F0046D">
              <w:t>Опрос устный (фонд оценочных средств).</w:t>
            </w:r>
          </w:p>
          <w:p w:rsidR="00477ACF" w:rsidRPr="00F0046D" w:rsidRDefault="00477ACF" w:rsidP="002E1C99">
            <w:pPr>
              <w:pStyle w:val="Default"/>
            </w:pPr>
            <w:r w:rsidRPr="00F0046D">
              <w:t>Собеседование на защите отчета о практике (фонд оценочных средств).</w:t>
            </w:r>
          </w:p>
        </w:tc>
      </w:tr>
    </w:tbl>
    <w:p w:rsidR="00477ACF" w:rsidRPr="00F0046D" w:rsidRDefault="00477ACF" w:rsidP="00477ACF">
      <w:pPr>
        <w:jc w:val="center"/>
        <w:rPr>
          <w:sz w:val="24"/>
          <w:szCs w:val="24"/>
          <w:u w:val="single"/>
        </w:rPr>
      </w:pPr>
    </w:p>
    <w:p w:rsidR="00477ACF" w:rsidRPr="00F0046D" w:rsidRDefault="00477ACF" w:rsidP="00477ACF">
      <w:pPr>
        <w:jc w:val="center"/>
        <w:rPr>
          <w:sz w:val="24"/>
          <w:szCs w:val="24"/>
          <w:u w:val="single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>ВОПРОСЫ ДЛЯ СОБЕСЕДОВАНИЯ</w:t>
      </w:r>
    </w:p>
    <w:p w:rsidR="00477ACF" w:rsidRPr="00F0046D" w:rsidRDefault="00477ACF" w:rsidP="00477ACF">
      <w:pPr>
        <w:jc w:val="center"/>
        <w:rPr>
          <w:b/>
          <w:sz w:val="24"/>
          <w:szCs w:val="24"/>
        </w:rPr>
      </w:pPr>
      <w:r w:rsidRPr="00F0046D">
        <w:rPr>
          <w:b/>
          <w:sz w:val="24"/>
          <w:szCs w:val="24"/>
        </w:rPr>
        <w:t xml:space="preserve"> НА ЗАЩИТЕ ОТЧЕТА О ПРАКТИКЕ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proofErr w:type="gramStart"/>
            <w:r w:rsidRPr="00973B7A">
              <w:rPr>
                <w:sz w:val="24"/>
                <w:szCs w:val="24"/>
              </w:rPr>
              <w:t>Расскажите</w:t>
            </w:r>
            <w:proofErr w:type="gramEnd"/>
            <w:r w:rsidRPr="00973B7A">
              <w:rPr>
                <w:sz w:val="24"/>
                <w:szCs w:val="24"/>
              </w:rPr>
              <w:t xml:space="preserve"> какие задачи вы решали в рамках учебной практики?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01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Какие приемы структурирования информации Вы можете назвать.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02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Вы можете отметить профессиональное развитие в результате прохождения практики?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03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Какие задачи были выполнены в команде?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04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Какие документы были использованы Вами при исследовании предметной области и решению задач, какие созданы Вами?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05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 xml:space="preserve">В какой профессиональной деятельности Вам пригодятся знания по интеграции программных модулей? 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ОК 09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pStyle w:val="a7"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Какое программное обеспечение для интеграции программных модулей вы использовали? Расскажите принцип работы.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 5.1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pStyle w:val="a7"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 xml:space="preserve">Могут ли полученные Вами знания по интеграции программных модулей быть использованы для реализации собственной </w:t>
            </w:r>
            <w:proofErr w:type="spellStart"/>
            <w:proofErr w:type="gramStart"/>
            <w:r w:rsidRPr="00973B7A">
              <w:rPr>
                <w:sz w:val="24"/>
                <w:szCs w:val="24"/>
              </w:rPr>
              <w:t>бизнес-идеи</w:t>
            </w:r>
            <w:proofErr w:type="spellEnd"/>
            <w:proofErr w:type="gramEnd"/>
            <w:r w:rsidRPr="00973B7A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 5.2</w:t>
            </w:r>
          </w:p>
        </w:tc>
      </w:tr>
      <w:tr w:rsidR="00477ACF" w:rsidRPr="00F0046D" w:rsidTr="002E1C99">
        <w:trPr>
          <w:cantSplit/>
        </w:trPr>
        <w:tc>
          <w:tcPr>
            <w:tcW w:w="8186" w:type="dxa"/>
          </w:tcPr>
          <w:p w:rsidR="00477ACF" w:rsidRPr="00F0046D" w:rsidRDefault="00477ACF" w:rsidP="002E1C99">
            <w:pPr>
              <w:pStyle w:val="a7"/>
              <w:rPr>
                <w:sz w:val="24"/>
                <w:szCs w:val="24"/>
              </w:rPr>
            </w:pPr>
            <w:r w:rsidRPr="00973B7A">
              <w:rPr>
                <w:sz w:val="24"/>
                <w:szCs w:val="24"/>
              </w:rPr>
              <w:t>Какие ошибки в процессе тестирования были выявлены в Вашем программном модуле?</w:t>
            </w:r>
          </w:p>
        </w:tc>
        <w:tc>
          <w:tcPr>
            <w:tcW w:w="1134" w:type="dxa"/>
          </w:tcPr>
          <w:p w:rsidR="00477ACF" w:rsidRPr="00F0046D" w:rsidRDefault="00477ACF" w:rsidP="002E1C99">
            <w:pPr>
              <w:widowControl w:val="0"/>
              <w:contextualSpacing/>
              <w:rPr>
                <w:sz w:val="24"/>
                <w:szCs w:val="24"/>
              </w:rPr>
            </w:pPr>
            <w:r w:rsidRPr="00F0046D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</w:t>
            </w:r>
            <w:r w:rsidRPr="00F0046D">
              <w:rPr>
                <w:sz w:val="24"/>
                <w:szCs w:val="24"/>
              </w:rPr>
              <w:t>5.3</w:t>
            </w:r>
            <w:r>
              <w:rPr>
                <w:sz w:val="24"/>
                <w:szCs w:val="24"/>
              </w:rPr>
              <w:t xml:space="preserve"> ПК 5.4</w:t>
            </w:r>
          </w:p>
        </w:tc>
      </w:tr>
    </w:tbl>
    <w:p w:rsidR="00477ACF" w:rsidRPr="00F0046D" w:rsidRDefault="00477ACF" w:rsidP="00477ACF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477ACF" w:rsidRPr="00F0046D" w:rsidRDefault="00477ACF" w:rsidP="00477A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0046D">
        <w:rPr>
          <w:rFonts w:ascii="Times New Roman" w:hAnsi="Times New Roman"/>
          <w:b/>
          <w:sz w:val="24"/>
          <w:szCs w:val="24"/>
        </w:rPr>
        <w:br w:type="page"/>
      </w:r>
      <w:r w:rsidRPr="00F0046D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p w:rsidR="00477ACF" w:rsidRPr="00F0046D" w:rsidRDefault="00477ACF" w:rsidP="00477A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Основными критериями оценки разрабатываемых программ являются: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освоение соответствующих компетенций;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477ACF" w:rsidRPr="00F0046D" w:rsidRDefault="00477ACF" w:rsidP="00477A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F0046D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961DCC" w:rsidRDefault="00961DCC"/>
    <w:sectPr w:rsidR="00961DCC" w:rsidSect="003F578A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ACF"/>
    <w:rsid w:val="002A238B"/>
    <w:rsid w:val="00477ACF"/>
    <w:rsid w:val="00961DCC"/>
    <w:rsid w:val="00EB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477AC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,Мой_Заголовок_1"/>
    <w:basedOn w:val="a"/>
    <w:link w:val="a6"/>
    <w:uiPriority w:val="34"/>
    <w:qFormat/>
    <w:rsid w:val="00477A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477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477ACF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477ACF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aliases w:val="Содержание. 2 уровень Знак,подтабл Знак,Мой_Заголовок_1 Знак"/>
    <w:link w:val="a5"/>
    <w:uiPriority w:val="34"/>
    <w:qFormat/>
    <w:locked/>
    <w:rsid w:val="00477ACF"/>
    <w:rPr>
      <w:rFonts w:ascii="Calibri" w:eastAsia="Times New Roman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477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477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Company>кИЭиУ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2023-05-11T09:09:00Z</dcterms:created>
  <dcterms:modified xsi:type="dcterms:W3CDTF">2023-07-06T02:57:00Z</dcterms:modified>
</cp:coreProperties>
</file>