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E" w:rsidRPr="00594F67" w:rsidRDefault="0059666E" w:rsidP="0059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59666E" w:rsidRPr="00594F67" w:rsidRDefault="0059666E" w:rsidP="0059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59666E" w:rsidRPr="00594F67" w:rsidRDefault="0059666E" w:rsidP="0059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59666E" w:rsidRPr="00594F67" w:rsidRDefault="0059666E" w:rsidP="0059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rPr>
          <w:rFonts w:ascii="Times New Roman" w:hAnsi="Times New Roman" w:cs="Times New Roman"/>
          <w:i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59666E" w:rsidRPr="00594F67" w:rsidRDefault="0059666E" w:rsidP="0059666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628"/>
      <w:r w:rsidRPr="00594F67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bookmarkEnd w:id="0"/>
      <w:r w:rsidRPr="00594F67">
        <w:rPr>
          <w:rFonts w:ascii="Times New Roman" w:hAnsi="Times New Roman" w:cs="Times New Roman"/>
          <w:b/>
          <w:sz w:val="28"/>
          <w:szCs w:val="28"/>
        </w:rPr>
        <w:t>КОМПЬЮТЕРНЫЕ СЕТИ</w:t>
      </w:r>
    </w:p>
    <w:p w:rsidR="0059666E" w:rsidRPr="00594F67" w:rsidRDefault="0059666E" w:rsidP="0059666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594F67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59666E" w:rsidRPr="00594F67" w:rsidRDefault="0059666E" w:rsidP="0059666E">
      <w:pPr>
        <w:pStyle w:val="a3"/>
        <w:jc w:val="left"/>
        <w:rPr>
          <w:sz w:val="28"/>
          <w:szCs w:val="28"/>
          <w:u w:val="single"/>
        </w:rPr>
      </w:pPr>
    </w:p>
    <w:p w:rsidR="0059666E" w:rsidRPr="00594F67" w:rsidRDefault="0059666E" w:rsidP="0059666E">
      <w:pPr>
        <w:pStyle w:val="a3"/>
        <w:jc w:val="left"/>
        <w:rPr>
          <w:sz w:val="28"/>
          <w:szCs w:val="28"/>
        </w:rPr>
      </w:pPr>
    </w:p>
    <w:p w:rsidR="0059666E" w:rsidRPr="00594F67" w:rsidRDefault="0059666E" w:rsidP="0059666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ind w:left="-426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594F67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678"/>
        <w:gridCol w:w="2291"/>
      </w:tblGrid>
      <w:tr w:rsidR="0059666E" w:rsidRPr="00594F67" w:rsidTr="00CC05E0">
        <w:tc>
          <w:tcPr>
            <w:tcW w:w="2376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91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59666E" w:rsidRPr="00594F67" w:rsidTr="00CC05E0">
        <w:tc>
          <w:tcPr>
            <w:tcW w:w="2376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678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291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59666E" w:rsidRPr="00594F67" w:rsidTr="00CC05E0">
        <w:tc>
          <w:tcPr>
            <w:tcW w:w="2376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1"/>
    <w:p w:rsidR="0059666E" w:rsidRPr="00594F67" w:rsidRDefault="0059666E" w:rsidP="005966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Барнаул</w:t>
      </w:r>
    </w:p>
    <w:p w:rsidR="0059666E" w:rsidRPr="00594F67" w:rsidRDefault="0059666E" w:rsidP="005966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8659"/>
      <w:r w:rsidRPr="00594F6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b/>
          <w:i/>
          <w:sz w:val="28"/>
          <w:szCs w:val="28"/>
        </w:rPr>
        <w:t>«Компьютерные сети»</w:t>
      </w:r>
    </w:p>
    <w:p w:rsidR="0059666E" w:rsidRPr="00594F67" w:rsidRDefault="0059666E" w:rsidP="005966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59666E" w:rsidRPr="00594F67" w:rsidTr="003E5418">
        <w:tc>
          <w:tcPr>
            <w:tcW w:w="2235" w:type="dxa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59666E" w:rsidRPr="00594F67" w:rsidTr="003E5418">
        <w:trPr>
          <w:trHeight w:val="585"/>
        </w:trPr>
        <w:tc>
          <w:tcPr>
            <w:tcW w:w="2235" w:type="dxa"/>
            <w:vMerge w:val="restart"/>
          </w:tcPr>
          <w:p w:rsidR="0059666E" w:rsidRPr="00594F67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59666E" w:rsidRPr="00594F67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Сетевые</w:t>
            </w:r>
          </w:p>
          <w:p w:rsidR="0059666E" w:rsidRPr="00594F67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протоколы</w:t>
            </w:r>
          </w:p>
          <w:p w:rsidR="0059666E" w:rsidRPr="00594F67" w:rsidRDefault="0059666E" w:rsidP="003E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594F67" w:rsidRDefault="0059666E" w:rsidP="003E541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59666E" w:rsidRPr="00594F67" w:rsidRDefault="0059666E" w:rsidP="003E541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66E" w:rsidRPr="00594F67" w:rsidTr="003E5418">
        <w:trPr>
          <w:trHeight w:val="400"/>
        </w:trPr>
        <w:tc>
          <w:tcPr>
            <w:tcW w:w="2235" w:type="dxa"/>
            <w:vMerge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594F67" w:rsidRDefault="0059666E" w:rsidP="003E54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594F67" w:rsidRDefault="0059666E" w:rsidP="003E541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59666E" w:rsidRPr="00594F67" w:rsidTr="003E5418">
        <w:trPr>
          <w:trHeight w:val="883"/>
        </w:trPr>
        <w:tc>
          <w:tcPr>
            <w:tcW w:w="2235" w:type="dxa"/>
            <w:vMerge w:val="restart"/>
          </w:tcPr>
          <w:p w:rsidR="0059666E" w:rsidRPr="00594F67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Корпоративные компьютерные сети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594F67" w:rsidRDefault="0059666E" w:rsidP="003E541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</w:tc>
      </w:tr>
      <w:tr w:rsidR="0059666E" w:rsidRPr="00594F67" w:rsidTr="003E5418">
        <w:trPr>
          <w:trHeight w:val="400"/>
        </w:trPr>
        <w:tc>
          <w:tcPr>
            <w:tcW w:w="2235" w:type="dxa"/>
            <w:vMerge/>
          </w:tcPr>
          <w:p w:rsidR="0059666E" w:rsidRPr="00594F67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594F67" w:rsidRDefault="0059666E" w:rsidP="003E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594F67" w:rsidRDefault="0059666E" w:rsidP="003E541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59666E" w:rsidRPr="00594F67" w:rsidRDefault="0059666E" w:rsidP="005966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E0" w:rsidRDefault="00CC05E0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E0" w:rsidRDefault="00CC05E0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E0" w:rsidRDefault="00CC05E0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E0" w:rsidRDefault="00CC05E0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594F67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контрольной работы.</w:t>
      </w:r>
      <w:r w:rsidRPr="0059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59666E" w:rsidRPr="00594F67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594F67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3"/>
      <w:bookmarkEnd w:id="4"/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5" w:name="_Toc473591749"/>
      <w:bookmarkStart w:id="6" w:name="_Toc473592165"/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F67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</w:t>
      </w:r>
      <w:r w:rsidRPr="00594F67">
        <w:rPr>
          <w:rFonts w:ascii="Times New Roman" w:hAnsi="Times New Roman" w:cs="Times New Roman"/>
          <w:sz w:val="28"/>
          <w:szCs w:val="28"/>
        </w:rPr>
        <w:lastRenderedPageBreak/>
        <w:t>лабораторных работах) и защитить свою работу преподавателю. Информация об оформлении отчета дана ниже.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Сдача работы включает в себя следующие этапы (для конкретной работы используются свои этапы):</w:t>
      </w:r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59666E" w:rsidRPr="00594F67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устно-письменная защита и (или) тестирование как по конкретной лабораторной работе, так и по всей теме, которой работа посвящена.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59666E" w:rsidRPr="00594F67" w:rsidRDefault="0059666E" w:rsidP="005966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pStyle w:val="Default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594F67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Отчет по лабораторной работе должен быть оформлен в виде </w:t>
      </w:r>
      <w:proofErr w:type="spellStart"/>
      <w:r w:rsidRPr="00594F67">
        <w:rPr>
          <w:rFonts w:ascii="Times New Roman" w:hAnsi="Times New Roman" w:cs="Times New Roman"/>
          <w:sz w:val="28"/>
          <w:szCs w:val="28"/>
        </w:rPr>
        <w:t>принтерской</w:t>
      </w:r>
      <w:proofErr w:type="spellEnd"/>
      <w:r w:rsidRPr="00594F67">
        <w:rPr>
          <w:rFonts w:ascii="Times New Roman" w:hAnsi="Times New Roman" w:cs="Times New Roman"/>
          <w:sz w:val="28"/>
          <w:szCs w:val="28"/>
        </w:rPr>
        <w:t xml:space="preserve"> распечатки с соблюдением требований ГОСТ 2.105 на листах формата А</w:t>
      </w:r>
      <w:proofErr w:type="gramStart"/>
      <w:r w:rsidRPr="00594F6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94F67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задание;</w:t>
      </w:r>
    </w:p>
    <w:p w:rsidR="0059666E" w:rsidRPr="00594F67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основные этапы работы (рекомендовано включить в отчёт </w:t>
      </w:r>
      <w:proofErr w:type="spellStart"/>
      <w:r w:rsidRPr="00594F67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594F67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59666E" w:rsidRPr="00594F67" w:rsidRDefault="0059666E" w:rsidP="0059666E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59666E" w:rsidRPr="00594F67" w:rsidRDefault="0059666E" w:rsidP="0059666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594F67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59666E" w:rsidRPr="00594F67" w:rsidRDefault="0059666E" w:rsidP="0059666E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594F67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59666E" w:rsidRPr="00594F67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59666E" w:rsidRPr="00594F67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59666E" w:rsidRPr="00594F67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59666E" w:rsidRPr="00594F67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59666E" w:rsidRPr="00594F67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59666E" w:rsidRPr="00594F67" w:rsidRDefault="0059666E" w:rsidP="0059666E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59666E" w:rsidRPr="00594F67" w:rsidRDefault="0059666E" w:rsidP="0059666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lastRenderedPageBreak/>
        <w:t xml:space="preserve">Оценка </w:t>
      </w:r>
      <w:r w:rsidRPr="00594F67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594F67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9666E" w:rsidRPr="00594F67" w:rsidRDefault="0059666E" w:rsidP="0059666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Оценка </w:t>
      </w:r>
      <w:r w:rsidRPr="00594F67">
        <w:rPr>
          <w:bCs/>
          <w:i/>
          <w:iCs/>
          <w:color w:val="00000A"/>
          <w:sz w:val="28"/>
          <w:szCs w:val="28"/>
        </w:rPr>
        <w:t>"хорошо"</w:t>
      </w:r>
      <w:r w:rsidRPr="00594F67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9666E" w:rsidRPr="00594F67" w:rsidRDefault="0059666E" w:rsidP="0059666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594F67">
        <w:rPr>
          <w:color w:val="00000A"/>
          <w:sz w:val="28"/>
          <w:szCs w:val="28"/>
        </w:rPr>
        <w:t xml:space="preserve">Оценка </w:t>
      </w:r>
      <w:r w:rsidRPr="00594F67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594F67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594F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594F6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594F67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9666E" w:rsidRPr="00594F67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 xml:space="preserve">Критерии формирования оценок по контрольной работе 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Оценку «отлично» получают студенты с правильным количеством ответов на тестовые вопросы – 100 – 90 % от общего объема заданных тестовых вопросов. 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Оценку «хорошо» получают студенты с правильным количеством ответов на тестовые вопросы – 89 – 70 % от общего объема заданных тестовых вопросов; 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Оценку «удовлетворительно» получают с правильным количеством ответов на тестовые вопросы – 69 – 40 % от общего объема заданных тестовых вопросов; 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Оценку «неудовлетворительно» получают с правильным количеством ответов на тестовые вопросы – менее 39 % от общего объема заданных тестовых вопросов.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br w:type="page"/>
      </w:r>
      <w:r w:rsidRPr="00594F67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ДЛЯ ПРОМЕЖУТОЧНОЙ АТТЕСТАЦИИ (ЭКЗАМЕНА)</w:t>
      </w:r>
    </w:p>
    <w:p w:rsidR="0059666E" w:rsidRPr="00594F67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(3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59666E" w:rsidRPr="00594F67" w:rsidRDefault="0059666E" w:rsidP="0059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67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 xml:space="preserve">Банк вопросов: 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Основные сведения о вычислительных сетях. Назначение компьютерной сети. Классификация сетей. Их основные отличия.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Стандарты компьютерных сетей.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Распределенные системы. Мультипроцессорные и многомашинные системы. Кластеры. 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Базовая модель взаимодействия открытых систем OSI.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Модель и стек протоколов </w:t>
      </w:r>
      <w:r w:rsidRPr="00594F67">
        <w:rPr>
          <w:sz w:val="28"/>
          <w:szCs w:val="28"/>
          <w:lang w:val="en-US"/>
        </w:rPr>
        <w:t>TCP</w:t>
      </w:r>
      <w:r w:rsidRPr="00594F67">
        <w:rPr>
          <w:sz w:val="28"/>
          <w:szCs w:val="28"/>
        </w:rPr>
        <w:t>/</w:t>
      </w:r>
      <w:r w:rsidRPr="00594F67">
        <w:rPr>
          <w:sz w:val="28"/>
          <w:szCs w:val="28"/>
          <w:lang w:val="en-US"/>
        </w:rPr>
        <w:t>IP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Физический уровень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Канальный уровень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Сетевой уровень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Технология </w:t>
      </w:r>
      <w:r w:rsidRPr="00594F67">
        <w:rPr>
          <w:sz w:val="28"/>
          <w:szCs w:val="28"/>
          <w:lang w:val="en-US"/>
        </w:rPr>
        <w:t>Wi-Fi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Стандарты IEEE 802.x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Топология, методы доступа к среде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Линии связи. Типы. Аппаратура. Характеристики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Методы коммутации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Протокольный стек TCP/IP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Адресация в IP. Маршрутизация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Коммутаторы и </w:t>
      </w:r>
      <w:proofErr w:type="spellStart"/>
      <w:r w:rsidRPr="00594F67">
        <w:rPr>
          <w:sz w:val="28"/>
          <w:szCs w:val="28"/>
        </w:rPr>
        <w:t>маршрутизаторы</w:t>
      </w:r>
      <w:proofErr w:type="spellEnd"/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Коаксиальный кабель 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Витая пара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Оптоволоконный кабель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Технология </w:t>
      </w:r>
      <w:proofErr w:type="spellStart"/>
      <w:r w:rsidRPr="00594F67">
        <w:rPr>
          <w:sz w:val="28"/>
          <w:szCs w:val="28"/>
        </w:rPr>
        <w:t>Ethernet</w:t>
      </w:r>
      <w:proofErr w:type="spellEnd"/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Метод доступа к разделяемой среде </w:t>
      </w:r>
      <w:proofErr w:type="gramStart"/>
      <w:r w:rsidRPr="00594F67">
        <w:rPr>
          <w:sz w:val="28"/>
          <w:szCs w:val="28"/>
        </w:rPr>
        <w:t>С</w:t>
      </w:r>
      <w:proofErr w:type="gramEnd"/>
      <w:r w:rsidRPr="00594F67">
        <w:rPr>
          <w:sz w:val="28"/>
          <w:szCs w:val="28"/>
        </w:rPr>
        <w:t>SMA/CA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Метод доступа к разделяемой среде </w:t>
      </w:r>
      <w:proofErr w:type="gramStart"/>
      <w:r w:rsidRPr="00594F67">
        <w:rPr>
          <w:sz w:val="28"/>
          <w:szCs w:val="28"/>
        </w:rPr>
        <w:t>С</w:t>
      </w:r>
      <w:proofErr w:type="gramEnd"/>
      <w:r w:rsidRPr="00594F67">
        <w:rPr>
          <w:sz w:val="28"/>
          <w:szCs w:val="28"/>
        </w:rPr>
        <w:t>SMA/C</w:t>
      </w:r>
      <w:r w:rsidRPr="00594F67">
        <w:rPr>
          <w:sz w:val="28"/>
          <w:szCs w:val="28"/>
          <w:lang w:val="en-US"/>
        </w:rPr>
        <w:t>D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Технология FDDI 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Структурированные кабельные системы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Телефонные сети и их использование для передачи данных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Аналоговые коммутируемые и выделенные линии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Иерархии цифровых каналов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lastRenderedPageBreak/>
        <w:t>Модемы и факс-модемы. Стандарты модуляции, протоколы исправления ошибок и сжатия данных.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IP-телефония и передача факсов по IP-сетям</w:t>
      </w:r>
    </w:p>
    <w:p w:rsidR="0059666E" w:rsidRPr="00594F67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Обеспечение безопасности в компьютерных сетях. Общие сведения о защите информации.</w:t>
      </w:r>
    </w:p>
    <w:p w:rsidR="0059666E" w:rsidRPr="00594F67" w:rsidRDefault="0059666E" w:rsidP="005966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F67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Напишите перечень необходимого сетевого оборудования для организации локальной сети по заданным условиям.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Рассчитайте затраты на организацию локальной сети по заданным условиям.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Напишите и обоснуйте выбор средств обеспечения информационной безопасности для ПК с заданными условиями.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 xml:space="preserve">Напишите и обоснуйте выбор </w:t>
      </w:r>
      <w:proofErr w:type="gramStart"/>
      <w:r w:rsidRPr="00594F67">
        <w:rPr>
          <w:sz w:val="28"/>
          <w:szCs w:val="28"/>
        </w:rPr>
        <w:t>ПО</w:t>
      </w:r>
      <w:proofErr w:type="gramEnd"/>
      <w:r w:rsidRPr="00594F67">
        <w:rPr>
          <w:sz w:val="28"/>
          <w:szCs w:val="28"/>
        </w:rPr>
        <w:t xml:space="preserve"> </w:t>
      </w:r>
      <w:proofErr w:type="gramStart"/>
      <w:r w:rsidRPr="00594F67">
        <w:rPr>
          <w:sz w:val="28"/>
          <w:szCs w:val="28"/>
        </w:rPr>
        <w:t>для</w:t>
      </w:r>
      <w:proofErr w:type="gramEnd"/>
      <w:r w:rsidRPr="00594F67">
        <w:rPr>
          <w:sz w:val="28"/>
          <w:szCs w:val="28"/>
        </w:rPr>
        <w:t xml:space="preserve"> организации информационной безопасности в корпоративной сети предприятия (в сети имеется 10 ПК с выходом в Интернет, 1 сервер). 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Продемонстрируйте знание сетевой команды NET (10 индивидуальных заданий).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Продемонстрируйте знание сетевой команды PING (5 индивидуальных заданий).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Выполните настройку прокси-сервера для заданных условий.</w:t>
      </w:r>
    </w:p>
    <w:p w:rsidR="0059666E" w:rsidRPr="00594F67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594F67">
        <w:rPr>
          <w:sz w:val="28"/>
          <w:szCs w:val="28"/>
        </w:rPr>
        <w:t>Продемонстрируйте умение работать с FTP (5 индивидуальных заданий).</w:t>
      </w:r>
    </w:p>
    <w:p w:rsidR="0059666E" w:rsidRPr="00594F67" w:rsidRDefault="0059666E" w:rsidP="0059666E">
      <w:pPr>
        <w:pStyle w:val="a5"/>
        <w:tabs>
          <w:tab w:val="left" w:pos="426"/>
        </w:tabs>
        <w:ind w:left="0" w:firstLine="709"/>
        <w:rPr>
          <w:sz w:val="28"/>
          <w:szCs w:val="28"/>
        </w:rPr>
      </w:pPr>
    </w:p>
    <w:p w:rsidR="0059666E" w:rsidRPr="00594F67" w:rsidRDefault="0059666E" w:rsidP="0059666E">
      <w:pPr>
        <w:pStyle w:val="a5"/>
        <w:ind w:left="0" w:firstLine="709"/>
        <w:jc w:val="center"/>
        <w:rPr>
          <w:b/>
          <w:sz w:val="28"/>
          <w:szCs w:val="28"/>
        </w:rPr>
      </w:pPr>
      <w:r w:rsidRPr="00594F67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59666E" w:rsidRPr="00594F67" w:rsidTr="003E5418">
        <w:tc>
          <w:tcPr>
            <w:tcW w:w="2660" w:type="dxa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59666E" w:rsidRPr="00594F67" w:rsidRDefault="0059666E" w:rsidP="003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59666E" w:rsidRPr="00594F67" w:rsidTr="003E5418">
        <w:tc>
          <w:tcPr>
            <w:tcW w:w="2660" w:type="dxa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59666E" w:rsidRPr="00594F67" w:rsidRDefault="0059666E" w:rsidP="003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59666E" w:rsidRPr="00594F67" w:rsidTr="003E5418">
        <w:tc>
          <w:tcPr>
            <w:tcW w:w="2660" w:type="dxa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59666E" w:rsidRPr="00594F67" w:rsidRDefault="0059666E" w:rsidP="003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59666E" w:rsidRPr="00594F67" w:rsidTr="003E5418">
        <w:tc>
          <w:tcPr>
            <w:tcW w:w="2660" w:type="dxa"/>
          </w:tcPr>
          <w:p w:rsidR="0059666E" w:rsidRPr="00594F67" w:rsidRDefault="0059666E" w:rsidP="003E5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59666E" w:rsidRPr="00594F67" w:rsidRDefault="0059666E" w:rsidP="003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67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F45D48" w:rsidRPr="00594F67" w:rsidRDefault="00F45D48" w:rsidP="00CC05E0">
      <w:pPr>
        <w:rPr>
          <w:rFonts w:ascii="Times New Roman" w:hAnsi="Times New Roman" w:cs="Times New Roman"/>
          <w:sz w:val="28"/>
          <w:szCs w:val="28"/>
        </w:rPr>
      </w:pPr>
    </w:p>
    <w:sectPr w:rsidR="00F45D48" w:rsidRPr="00594F67" w:rsidSect="0041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666E"/>
    <w:rsid w:val="0041493B"/>
    <w:rsid w:val="00594F67"/>
    <w:rsid w:val="0059666E"/>
    <w:rsid w:val="00CC05E0"/>
    <w:rsid w:val="00F4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3B"/>
  </w:style>
  <w:style w:type="paragraph" w:styleId="1">
    <w:name w:val="heading 1"/>
    <w:basedOn w:val="a"/>
    <w:next w:val="a"/>
    <w:link w:val="10"/>
    <w:qFormat/>
    <w:rsid w:val="005966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966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66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966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59666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666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96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59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59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2023-05-11T08:00:00Z</dcterms:created>
  <dcterms:modified xsi:type="dcterms:W3CDTF">2023-07-04T07:03:00Z</dcterms:modified>
</cp:coreProperties>
</file>