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31137D" w:rsidRPr="00203A16" w:rsidRDefault="0031137D" w:rsidP="0031137D">
      <w:pPr>
        <w:spacing w:before="120" w:after="120" w:line="360" w:lineRule="auto"/>
        <w:jc w:val="center"/>
        <w:rPr>
          <w:b/>
          <w:sz w:val="28"/>
          <w:szCs w:val="28"/>
        </w:rPr>
      </w:pPr>
      <w:r w:rsidRPr="00203A16">
        <w:rPr>
          <w:b/>
          <w:sz w:val="28"/>
          <w:szCs w:val="28"/>
        </w:rPr>
        <w:t>Основы философии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8E6797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31137D" w:rsidP="00121ED0">
      <w:pPr>
        <w:jc w:val="center"/>
        <w:rPr>
          <w:b/>
          <w:sz w:val="28"/>
          <w:szCs w:val="28"/>
        </w:rPr>
      </w:pPr>
      <w:r w:rsidRPr="0031137D">
        <w:rPr>
          <w:b/>
          <w:noProof/>
          <w:sz w:val="28"/>
          <w:szCs w:val="28"/>
        </w:rPr>
        <w:drawing>
          <wp:inline distT="0" distB="0" distL="0" distR="0">
            <wp:extent cx="5939790" cy="2978470"/>
            <wp:effectExtent l="19050" t="0" r="381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78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31137D" w:rsidRDefault="0031137D" w:rsidP="0031137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31137D" w:rsidRDefault="0031137D" w:rsidP="0031137D">
      <w:pPr>
        <w:spacing w:line="276" w:lineRule="auto"/>
        <w:jc w:val="center"/>
      </w:pPr>
      <w:r>
        <w:t xml:space="preserve">ФОНДА ОЦЕНОЧНЫХ СРЕДСТВ ПО ДИСЦИПЛИНЕ </w:t>
      </w:r>
    </w:p>
    <w:p w:rsidR="0031137D" w:rsidRDefault="0031137D" w:rsidP="0031137D">
      <w:pPr>
        <w:jc w:val="center"/>
      </w:pPr>
      <w:r>
        <w:rPr>
          <w:b/>
          <w:i/>
        </w:rPr>
        <w:t>«ОСНОВЫ ФИЛОСОФИИ»</w:t>
      </w:r>
    </w:p>
    <w:p w:rsidR="0031137D" w:rsidRDefault="0031137D" w:rsidP="0031137D">
      <w:pPr>
        <w:jc w:val="center"/>
        <w:rPr>
          <w:sz w:val="16"/>
          <w:szCs w:val="16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1701"/>
        <w:gridCol w:w="1843"/>
        <w:gridCol w:w="2517"/>
      </w:tblGrid>
      <w:tr w:rsidR="0031137D" w:rsidRPr="008A0A3A" w:rsidTr="008D2572">
        <w:trPr>
          <w:trHeight w:val="9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rPr>
                <w:b/>
              </w:rPr>
            </w:pPr>
            <w:r w:rsidRPr="008A0A3A">
              <w:rPr>
                <w:b/>
              </w:rPr>
              <w:t>Контролируемые разделы ди</w:t>
            </w:r>
            <w:r w:rsidRPr="008A0A3A">
              <w:rPr>
                <w:b/>
              </w:rPr>
              <w:t>с</w:t>
            </w:r>
            <w:r w:rsidRPr="008A0A3A">
              <w:rPr>
                <w:b/>
              </w:rPr>
              <w:t xml:space="preserve">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Код контр</w:t>
            </w:r>
            <w:r w:rsidRPr="008A0A3A">
              <w:rPr>
                <w:b/>
              </w:rPr>
              <w:t>о</w:t>
            </w:r>
            <w:r w:rsidRPr="008A0A3A">
              <w:rPr>
                <w:b/>
              </w:rPr>
              <w:t>лируемой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jc w:val="both"/>
              <w:rPr>
                <w:b/>
              </w:rPr>
            </w:pPr>
            <w:r w:rsidRPr="008A0A3A">
              <w:rPr>
                <w:b/>
              </w:rPr>
              <w:t>Способ оцен</w:t>
            </w:r>
            <w:r w:rsidRPr="008A0A3A">
              <w:rPr>
                <w:b/>
              </w:rPr>
              <w:t>и</w:t>
            </w:r>
            <w:r w:rsidRPr="008A0A3A">
              <w:rPr>
                <w:b/>
              </w:rPr>
              <w:t>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jc w:val="both"/>
              <w:rPr>
                <w:b/>
              </w:rPr>
            </w:pPr>
            <w:r w:rsidRPr="008A0A3A">
              <w:rPr>
                <w:b/>
              </w:rPr>
              <w:t>Оценочное средство</w:t>
            </w:r>
          </w:p>
        </w:tc>
      </w:tr>
      <w:tr w:rsidR="0031137D" w:rsidRPr="008A0A3A" w:rsidTr="008D2572">
        <w:trPr>
          <w:trHeight w:val="27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rPr>
                <w:b/>
              </w:rPr>
            </w:pPr>
            <w:r w:rsidRPr="008A0A3A">
              <w:rPr>
                <w:b/>
              </w:rPr>
              <w:t>Раздел 1. Исторические типы философии. Роль философии в жизни человека и общества.</w:t>
            </w:r>
          </w:p>
          <w:p w:rsidR="0031137D" w:rsidRPr="008A0A3A" w:rsidRDefault="0031137D" w:rsidP="008D2572">
            <w:r w:rsidRPr="008A0A3A">
              <w:rPr>
                <w:b/>
              </w:rPr>
              <w:t xml:space="preserve">Лекции: </w:t>
            </w:r>
            <w:r w:rsidRPr="008A0A3A">
              <w:t>Предмет и задачи ф</w:t>
            </w:r>
            <w:r w:rsidRPr="008A0A3A">
              <w:t>и</w:t>
            </w:r>
            <w:r w:rsidRPr="008A0A3A">
              <w:t>лософии. Исторические типы философии.</w:t>
            </w:r>
          </w:p>
          <w:p w:rsidR="0031137D" w:rsidRPr="008A0A3A" w:rsidRDefault="0031137D" w:rsidP="008D2572">
            <w:pPr>
              <w:rPr>
                <w:b/>
              </w:rPr>
            </w:pPr>
            <w:r w:rsidRPr="008A0A3A">
              <w:rPr>
                <w:b/>
              </w:rPr>
              <w:t xml:space="preserve">Практические занятия: </w:t>
            </w:r>
            <w:r w:rsidRPr="008A0A3A">
              <w:t>Роль философии в жизни человека и общества. Исторические типы философии.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1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2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3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4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5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ОК-6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7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8</w:t>
            </w:r>
          </w:p>
          <w:p w:rsidR="0031137D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9</w:t>
            </w:r>
          </w:p>
          <w:p w:rsidR="0031137D" w:rsidRDefault="0031137D" w:rsidP="008D2572">
            <w:pPr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  <w:p w:rsidR="0031137D" w:rsidRDefault="0031137D" w:rsidP="008D2572">
            <w:pPr>
              <w:jc w:val="center"/>
              <w:rPr>
                <w:b/>
              </w:rPr>
            </w:pPr>
            <w:r>
              <w:rPr>
                <w:b/>
              </w:rPr>
              <w:t>ОК 11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>
              <w:rPr>
                <w:b/>
              </w:rPr>
              <w:t>ОК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r w:rsidRPr="008A0A3A">
              <w:t>Опрос на пра</w:t>
            </w:r>
            <w:r w:rsidRPr="008A0A3A">
              <w:t>к</w:t>
            </w:r>
            <w:r w:rsidRPr="008A0A3A">
              <w:t>тических зан</w:t>
            </w:r>
            <w:r w:rsidRPr="008A0A3A">
              <w:t>я</w:t>
            </w:r>
            <w:r w:rsidRPr="008A0A3A">
              <w:t>тиях</w:t>
            </w:r>
          </w:p>
          <w:p w:rsidR="0031137D" w:rsidRPr="008A0A3A" w:rsidRDefault="0031137D" w:rsidP="008D2572"/>
          <w:p w:rsidR="0031137D" w:rsidRPr="008A0A3A" w:rsidRDefault="0031137D" w:rsidP="008D2572">
            <w:r w:rsidRPr="008A0A3A">
              <w:t>Подготовка и защита соо</w:t>
            </w:r>
            <w:r w:rsidRPr="008A0A3A">
              <w:t>б</w:t>
            </w:r>
            <w:r w:rsidRPr="008A0A3A">
              <w:t>щения</w:t>
            </w:r>
          </w:p>
          <w:p w:rsidR="0031137D" w:rsidRPr="008A0A3A" w:rsidRDefault="0031137D" w:rsidP="008D2572">
            <w:r w:rsidRPr="008A0A3A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r w:rsidRPr="008A0A3A">
              <w:t>Вопросы и упражн</w:t>
            </w:r>
            <w:r w:rsidRPr="008A0A3A">
              <w:t>е</w:t>
            </w:r>
            <w:r w:rsidRPr="008A0A3A">
              <w:t>ния по темам лекц</w:t>
            </w:r>
            <w:r w:rsidRPr="008A0A3A">
              <w:t>и</w:t>
            </w:r>
            <w:r w:rsidRPr="008A0A3A">
              <w:t>онных и практич</w:t>
            </w:r>
            <w:r w:rsidRPr="008A0A3A">
              <w:t>е</w:t>
            </w:r>
            <w:r w:rsidRPr="008A0A3A">
              <w:t>ских занятий</w:t>
            </w:r>
          </w:p>
          <w:p w:rsidR="0031137D" w:rsidRPr="008A0A3A" w:rsidRDefault="0031137D" w:rsidP="008D2572">
            <w:r w:rsidRPr="008A0A3A">
              <w:t>Методические рек</w:t>
            </w:r>
            <w:r w:rsidRPr="008A0A3A">
              <w:t>о</w:t>
            </w:r>
            <w:r w:rsidRPr="008A0A3A">
              <w:t>мендации и темы с</w:t>
            </w:r>
            <w:r w:rsidRPr="008A0A3A">
              <w:t>о</w:t>
            </w:r>
            <w:r w:rsidRPr="008A0A3A">
              <w:t>общений</w:t>
            </w:r>
          </w:p>
          <w:p w:rsidR="0031137D" w:rsidRPr="008A0A3A" w:rsidRDefault="0031137D" w:rsidP="008D2572">
            <w:r w:rsidRPr="008A0A3A">
              <w:t>Тесты промежуто</w:t>
            </w:r>
            <w:r w:rsidRPr="008A0A3A">
              <w:t>ч</w:t>
            </w:r>
            <w:r w:rsidRPr="008A0A3A">
              <w:t>ной аттестации</w:t>
            </w:r>
          </w:p>
        </w:tc>
      </w:tr>
      <w:tr w:rsidR="0031137D" w:rsidRPr="008A0A3A" w:rsidTr="008D2572">
        <w:trPr>
          <w:trHeight w:val="3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rPr>
                <w:b/>
              </w:rPr>
            </w:pPr>
            <w:r w:rsidRPr="008A0A3A">
              <w:rPr>
                <w:b/>
              </w:rPr>
              <w:t>Раздел 2. Основные проблемы онтологии и философской а</w:t>
            </w:r>
            <w:r w:rsidRPr="008A0A3A">
              <w:rPr>
                <w:b/>
              </w:rPr>
              <w:t>н</w:t>
            </w:r>
            <w:r w:rsidRPr="008A0A3A">
              <w:rPr>
                <w:b/>
              </w:rPr>
              <w:t>тропологию Основы социал</w:t>
            </w:r>
            <w:r w:rsidRPr="008A0A3A">
              <w:rPr>
                <w:b/>
              </w:rPr>
              <w:t>ь</w:t>
            </w:r>
            <w:r w:rsidRPr="008A0A3A">
              <w:rPr>
                <w:b/>
              </w:rPr>
              <w:t>ной философии.</w:t>
            </w:r>
          </w:p>
          <w:p w:rsidR="0031137D" w:rsidRPr="008A0A3A" w:rsidRDefault="0031137D" w:rsidP="008D2572">
            <w:r w:rsidRPr="008A0A3A">
              <w:rPr>
                <w:b/>
              </w:rPr>
              <w:t xml:space="preserve">Лекции: </w:t>
            </w:r>
            <w:r w:rsidRPr="008A0A3A">
              <w:t>Проблема бытия и со</w:t>
            </w:r>
            <w:r w:rsidRPr="008A0A3A">
              <w:t>з</w:t>
            </w:r>
            <w:r w:rsidRPr="008A0A3A">
              <w:t>нания в философии. Человек как проблема в философии. Основы социальной философии.</w:t>
            </w:r>
          </w:p>
          <w:p w:rsidR="0031137D" w:rsidRPr="008A0A3A" w:rsidRDefault="0031137D" w:rsidP="008D2572">
            <w:pPr>
              <w:rPr>
                <w:b/>
              </w:rPr>
            </w:pPr>
            <w:r w:rsidRPr="008A0A3A">
              <w:rPr>
                <w:b/>
              </w:rPr>
              <w:t xml:space="preserve">Практические занятия: </w:t>
            </w:r>
            <w:r w:rsidRPr="008A0A3A">
              <w:t>Пр</w:t>
            </w:r>
            <w:r w:rsidRPr="008A0A3A">
              <w:t>о</w:t>
            </w:r>
            <w:r w:rsidRPr="008A0A3A">
              <w:t>блема бытия и сознания в фил</w:t>
            </w:r>
            <w:r w:rsidRPr="008A0A3A">
              <w:t>о</w:t>
            </w:r>
            <w:r w:rsidRPr="008A0A3A">
              <w:t>софии.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1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2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3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4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5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8A0A3A">
              <w:rPr>
                <w:b/>
              </w:rPr>
              <w:t>6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7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8</w:t>
            </w:r>
          </w:p>
          <w:p w:rsidR="0031137D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9</w:t>
            </w:r>
          </w:p>
          <w:p w:rsidR="0031137D" w:rsidRDefault="0031137D" w:rsidP="008D2572">
            <w:pPr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  <w:p w:rsidR="0031137D" w:rsidRDefault="0031137D" w:rsidP="008D2572">
            <w:pPr>
              <w:jc w:val="center"/>
              <w:rPr>
                <w:b/>
              </w:rPr>
            </w:pPr>
            <w:r>
              <w:rPr>
                <w:b/>
              </w:rPr>
              <w:t>ОК 11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>
              <w:rPr>
                <w:b/>
              </w:rPr>
              <w:t>ОК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r w:rsidRPr="008A0A3A">
              <w:t>Опрос на пра</w:t>
            </w:r>
            <w:r w:rsidRPr="008A0A3A">
              <w:t>к</w:t>
            </w:r>
            <w:r w:rsidRPr="008A0A3A">
              <w:t>тических зан</w:t>
            </w:r>
            <w:r w:rsidRPr="008A0A3A">
              <w:t>я</w:t>
            </w:r>
            <w:r w:rsidRPr="008A0A3A">
              <w:t>тиях</w:t>
            </w:r>
          </w:p>
          <w:p w:rsidR="0031137D" w:rsidRPr="008A0A3A" w:rsidRDefault="0031137D" w:rsidP="008D2572"/>
          <w:p w:rsidR="0031137D" w:rsidRPr="008A0A3A" w:rsidRDefault="0031137D" w:rsidP="008D2572">
            <w:r w:rsidRPr="008A0A3A">
              <w:t>Подготовка и защита соо</w:t>
            </w:r>
            <w:r w:rsidRPr="008A0A3A">
              <w:t>б</w:t>
            </w:r>
            <w:r w:rsidRPr="008A0A3A">
              <w:t>щения</w:t>
            </w:r>
          </w:p>
          <w:p w:rsidR="0031137D" w:rsidRPr="008A0A3A" w:rsidRDefault="0031137D" w:rsidP="008D2572">
            <w:r w:rsidRPr="008A0A3A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r w:rsidRPr="008A0A3A">
              <w:t>Вопросы и упражн</w:t>
            </w:r>
            <w:r w:rsidRPr="008A0A3A">
              <w:t>е</w:t>
            </w:r>
            <w:r w:rsidRPr="008A0A3A">
              <w:t>ния по темам лекц</w:t>
            </w:r>
            <w:r w:rsidRPr="008A0A3A">
              <w:t>и</w:t>
            </w:r>
            <w:r w:rsidRPr="008A0A3A">
              <w:t>онных и практич</w:t>
            </w:r>
            <w:r w:rsidRPr="008A0A3A">
              <w:t>е</w:t>
            </w:r>
            <w:r w:rsidRPr="008A0A3A">
              <w:t>ских занятий</w:t>
            </w:r>
          </w:p>
          <w:p w:rsidR="0031137D" w:rsidRPr="008A0A3A" w:rsidRDefault="0031137D" w:rsidP="008D2572">
            <w:r w:rsidRPr="008A0A3A">
              <w:t>Методические рек</w:t>
            </w:r>
            <w:r w:rsidRPr="008A0A3A">
              <w:t>о</w:t>
            </w:r>
            <w:r w:rsidRPr="008A0A3A">
              <w:t>мендации и темы с</w:t>
            </w:r>
            <w:r w:rsidRPr="008A0A3A">
              <w:t>о</w:t>
            </w:r>
            <w:r w:rsidRPr="008A0A3A">
              <w:t>общений</w:t>
            </w:r>
          </w:p>
          <w:p w:rsidR="0031137D" w:rsidRPr="008A0A3A" w:rsidRDefault="0031137D" w:rsidP="008D2572">
            <w:r w:rsidRPr="008A0A3A">
              <w:t>Тесты промежуто</w:t>
            </w:r>
            <w:r w:rsidRPr="008A0A3A">
              <w:t>ч</w:t>
            </w:r>
            <w:r w:rsidRPr="008A0A3A">
              <w:t>ной аттестации</w:t>
            </w:r>
          </w:p>
        </w:tc>
      </w:tr>
      <w:tr w:rsidR="0031137D" w:rsidRPr="008A0A3A" w:rsidTr="008D2572">
        <w:trPr>
          <w:trHeight w:val="41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ind w:left="-57"/>
              <w:rPr>
                <w:b/>
              </w:rPr>
            </w:pPr>
            <w:r w:rsidRPr="008A0A3A">
              <w:rPr>
                <w:b/>
              </w:rPr>
              <w:t>Раздел 3. «Основные проблемы гносеологии. Проблемы и пе</w:t>
            </w:r>
            <w:r w:rsidRPr="008A0A3A">
              <w:rPr>
                <w:b/>
              </w:rPr>
              <w:t>р</w:t>
            </w:r>
            <w:r w:rsidRPr="008A0A3A">
              <w:rPr>
                <w:b/>
              </w:rPr>
              <w:t>спективы современной цивил</w:t>
            </w:r>
            <w:r w:rsidRPr="008A0A3A">
              <w:rPr>
                <w:b/>
              </w:rPr>
              <w:t>и</w:t>
            </w:r>
            <w:r w:rsidRPr="008A0A3A">
              <w:rPr>
                <w:b/>
              </w:rPr>
              <w:t>зации: информационно-технический мир и глобализ</w:t>
            </w:r>
            <w:r w:rsidRPr="008A0A3A">
              <w:rPr>
                <w:b/>
              </w:rPr>
              <w:t>а</w:t>
            </w:r>
            <w:r w:rsidRPr="008A0A3A">
              <w:rPr>
                <w:b/>
              </w:rPr>
              <w:t>ция».</w:t>
            </w:r>
          </w:p>
          <w:p w:rsidR="0031137D" w:rsidRPr="008A0A3A" w:rsidRDefault="0031137D" w:rsidP="008D2572">
            <w:r w:rsidRPr="008A0A3A">
              <w:rPr>
                <w:b/>
              </w:rPr>
              <w:t xml:space="preserve">Лекции: </w:t>
            </w:r>
            <w:r w:rsidRPr="008A0A3A">
              <w:t>Познание как проблема философии. Человек в информ</w:t>
            </w:r>
            <w:r w:rsidRPr="008A0A3A">
              <w:t>а</w:t>
            </w:r>
            <w:r w:rsidRPr="008A0A3A">
              <w:t>ционно-техническом мире. Пр</w:t>
            </w:r>
            <w:r w:rsidRPr="008A0A3A">
              <w:t>о</w:t>
            </w:r>
            <w:r w:rsidRPr="008A0A3A">
              <w:t>блемы и перспективы совреме</w:t>
            </w:r>
            <w:r w:rsidRPr="008A0A3A">
              <w:t>н</w:t>
            </w:r>
            <w:r w:rsidRPr="008A0A3A">
              <w:t>ной цивилизации. Человек перед лицом глобальных проблем.</w:t>
            </w:r>
          </w:p>
          <w:p w:rsidR="0031137D" w:rsidRPr="008A0A3A" w:rsidRDefault="0031137D" w:rsidP="008D2572">
            <w:pPr>
              <w:rPr>
                <w:b/>
              </w:rPr>
            </w:pPr>
            <w:r w:rsidRPr="008A0A3A">
              <w:rPr>
                <w:b/>
              </w:rPr>
              <w:t xml:space="preserve">Практические занятия: </w:t>
            </w:r>
            <w:r w:rsidRPr="008A0A3A">
              <w:t>Пр</w:t>
            </w:r>
            <w:r w:rsidRPr="008A0A3A">
              <w:t>о</w:t>
            </w:r>
            <w:r w:rsidRPr="008A0A3A">
              <w:t>блема познания в философии. Человек как проблема в филос</w:t>
            </w:r>
            <w:r w:rsidRPr="008A0A3A">
              <w:t>о</w:t>
            </w:r>
            <w:r w:rsidRPr="008A0A3A">
              <w:t>фии.  Человек в информационно-техническом мире. Глобализ</w:t>
            </w:r>
            <w:r w:rsidRPr="008A0A3A">
              <w:t>а</w:t>
            </w:r>
            <w:r w:rsidRPr="008A0A3A">
              <w:t>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1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2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3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4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5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6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7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8</w:t>
            </w:r>
          </w:p>
          <w:p w:rsidR="0031137D" w:rsidRDefault="0031137D" w:rsidP="008D2572">
            <w:pPr>
              <w:jc w:val="center"/>
              <w:rPr>
                <w:b/>
              </w:rPr>
            </w:pPr>
            <w:r w:rsidRPr="008A0A3A">
              <w:rPr>
                <w:b/>
              </w:rPr>
              <w:t>ОК 9</w:t>
            </w:r>
          </w:p>
          <w:p w:rsidR="0031137D" w:rsidRDefault="0031137D" w:rsidP="008D2572">
            <w:pPr>
              <w:jc w:val="center"/>
              <w:rPr>
                <w:b/>
              </w:rPr>
            </w:pPr>
            <w:r>
              <w:rPr>
                <w:b/>
              </w:rPr>
              <w:t>ОК 10</w:t>
            </w:r>
          </w:p>
          <w:p w:rsidR="0031137D" w:rsidRDefault="0031137D" w:rsidP="008D2572">
            <w:pPr>
              <w:jc w:val="center"/>
              <w:rPr>
                <w:b/>
              </w:rPr>
            </w:pPr>
            <w:r>
              <w:rPr>
                <w:b/>
              </w:rPr>
              <w:t>ОК 11</w:t>
            </w:r>
          </w:p>
          <w:p w:rsidR="0031137D" w:rsidRPr="008A0A3A" w:rsidRDefault="0031137D" w:rsidP="008D2572">
            <w:pPr>
              <w:jc w:val="center"/>
              <w:rPr>
                <w:b/>
              </w:rPr>
            </w:pPr>
            <w:r>
              <w:rPr>
                <w:b/>
              </w:rPr>
              <w:t>ОК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r w:rsidRPr="008A0A3A">
              <w:t>Опрос на пра</w:t>
            </w:r>
            <w:r w:rsidRPr="008A0A3A">
              <w:t>к</w:t>
            </w:r>
            <w:r w:rsidRPr="008A0A3A">
              <w:t>тических зан</w:t>
            </w:r>
            <w:r w:rsidRPr="008A0A3A">
              <w:t>я</w:t>
            </w:r>
            <w:r w:rsidRPr="008A0A3A">
              <w:t>тиях</w:t>
            </w:r>
          </w:p>
          <w:p w:rsidR="0031137D" w:rsidRPr="008A0A3A" w:rsidRDefault="0031137D" w:rsidP="008D2572"/>
          <w:p w:rsidR="0031137D" w:rsidRPr="008A0A3A" w:rsidRDefault="0031137D" w:rsidP="008D2572">
            <w:r w:rsidRPr="008A0A3A">
              <w:t>Подготовка и защита соо</w:t>
            </w:r>
            <w:r w:rsidRPr="008A0A3A">
              <w:t>б</w:t>
            </w:r>
            <w:r w:rsidRPr="008A0A3A">
              <w:t>щения</w:t>
            </w:r>
          </w:p>
          <w:p w:rsidR="0031137D" w:rsidRPr="008A0A3A" w:rsidRDefault="0031137D" w:rsidP="008D2572">
            <w:r w:rsidRPr="008A0A3A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D" w:rsidRPr="008A0A3A" w:rsidRDefault="0031137D" w:rsidP="008D2572">
            <w:r w:rsidRPr="008A0A3A">
              <w:t>Вопросы и упражн</w:t>
            </w:r>
            <w:r w:rsidRPr="008A0A3A">
              <w:t>е</w:t>
            </w:r>
            <w:r w:rsidRPr="008A0A3A">
              <w:t>ния по темам лекц</w:t>
            </w:r>
            <w:r w:rsidRPr="008A0A3A">
              <w:t>и</w:t>
            </w:r>
            <w:r w:rsidRPr="008A0A3A">
              <w:t>онных и практич</w:t>
            </w:r>
            <w:r w:rsidRPr="008A0A3A">
              <w:t>е</w:t>
            </w:r>
            <w:r w:rsidRPr="008A0A3A">
              <w:t>ских занятий</w:t>
            </w:r>
          </w:p>
          <w:p w:rsidR="0031137D" w:rsidRPr="008A0A3A" w:rsidRDefault="0031137D" w:rsidP="008D2572">
            <w:r w:rsidRPr="008A0A3A">
              <w:t>Методические рек</w:t>
            </w:r>
            <w:r w:rsidRPr="008A0A3A">
              <w:t>о</w:t>
            </w:r>
            <w:r w:rsidRPr="008A0A3A">
              <w:t>мендации и темы с</w:t>
            </w:r>
            <w:r w:rsidRPr="008A0A3A">
              <w:t>о</w:t>
            </w:r>
            <w:r w:rsidRPr="008A0A3A">
              <w:t>общений</w:t>
            </w:r>
          </w:p>
          <w:p w:rsidR="0031137D" w:rsidRPr="008A0A3A" w:rsidRDefault="0031137D" w:rsidP="008D2572">
            <w:r w:rsidRPr="008A0A3A">
              <w:t>Тесты промежуто</w:t>
            </w:r>
            <w:r w:rsidRPr="008A0A3A">
              <w:t>ч</w:t>
            </w:r>
            <w:r w:rsidRPr="008A0A3A">
              <w:t>ной аттестации</w:t>
            </w:r>
          </w:p>
        </w:tc>
      </w:tr>
    </w:tbl>
    <w:p w:rsidR="0031137D" w:rsidRPr="00482739" w:rsidRDefault="0031137D" w:rsidP="0031137D">
      <w:pPr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 w:rsidRPr="00482739">
        <w:rPr>
          <w:b/>
        </w:rPr>
        <w:lastRenderedPageBreak/>
        <w:t xml:space="preserve">1 ФОНД ОЦЕНОЧНЫХ </w:t>
      </w:r>
      <w:r>
        <w:rPr>
          <w:b/>
        </w:rPr>
        <w:t xml:space="preserve">МАТЕРИАЛОВ </w:t>
      </w:r>
      <w:r w:rsidRPr="00482739">
        <w:rPr>
          <w:b/>
        </w:rPr>
        <w:t>ТЕКУЩЕГО КОНТРОЛЯ УСП</w:t>
      </w:r>
      <w:r w:rsidRPr="00482739">
        <w:rPr>
          <w:b/>
        </w:rPr>
        <w:t>Е</w:t>
      </w:r>
      <w:r w:rsidRPr="00482739">
        <w:rPr>
          <w:b/>
        </w:rPr>
        <w:t>ВАЕМОСТИ</w:t>
      </w:r>
    </w:p>
    <w:p w:rsidR="0031137D" w:rsidRDefault="0031137D" w:rsidP="0031137D">
      <w:pPr>
        <w:pStyle w:val="a3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31137D" w:rsidRDefault="0031137D" w:rsidP="0031137D">
      <w:pPr>
        <w:pStyle w:val="a3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1.1 </w:t>
      </w:r>
      <w:r w:rsidRPr="00482739">
        <w:rPr>
          <w:b/>
          <w:bCs/>
        </w:rPr>
        <w:t xml:space="preserve">Вопросы для </w:t>
      </w:r>
      <w:r>
        <w:rPr>
          <w:b/>
          <w:bCs/>
        </w:rPr>
        <w:t>опросов на практических занятиях</w:t>
      </w:r>
      <w:r w:rsidRPr="00482739">
        <w:rPr>
          <w:b/>
          <w:bCs/>
        </w:rPr>
        <w:t xml:space="preserve"> </w:t>
      </w:r>
    </w:p>
    <w:p w:rsidR="0031137D" w:rsidRDefault="0031137D" w:rsidP="0031137D">
      <w:pPr>
        <w:pStyle w:val="a3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</w:p>
    <w:p w:rsidR="0031137D" w:rsidRPr="00482739" w:rsidRDefault="0031137D" w:rsidP="0031137D">
      <w:pPr>
        <w:pStyle w:val="a3"/>
        <w:tabs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Р</w:t>
      </w:r>
      <w:r w:rsidRPr="00482739">
        <w:rPr>
          <w:b/>
          <w:bCs/>
        </w:rPr>
        <w:t>аздел 1</w:t>
      </w:r>
      <w:r>
        <w:rPr>
          <w:b/>
          <w:bCs/>
        </w:rPr>
        <w:t>.</w:t>
      </w:r>
      <w:r w:rsidRPr="00482739">
        <w:rPr>
          <w:b/>
          <w:bCs/>
        </w:rPr>
        <w:t xml:space="preserve"> Исторические типы философии. Роль филосо</w:t>
      </w:r>
      <w:r>
        <w:rPr>
          <w:b/>
          <w:bCs/>
        </w:rPr>
        <w:t>фии в жизни человека и общ</w:t>
      </w:r>
      <w:r>
        <w:rPr>
          <w:b/>
          <w:bCs/>
        </w:rPr>
        <w:t>е</w:t>
      </w:r>
      <w:r>
        <w:rPr>
          <w:b/>
          <w:bCs/>
        </w:rPr>
        <w:t>ства</w:t>
      </w:r>
      <w:r w:rsidRPr="00482739">
        <w:rPr>
          <w:b/>
          <w:bCs/>
        </w:rPr>
        <w:t xml:space="preserve">. </w:t>
      </w:r>
    </w:p>
    <w:p w:rsidR="0031137D" w:rsidRPr="00482739" w:rsidRDefault="0031137D" w:rsidP="009F131D">
      <w:pPr>
        <w:pStyle w:val="af9"/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Мировоззрение, его строение и значение в жизни людей (</w:t>
      </w:r>
      <w:r>
        <w:rPr>
          <w:sz w:val="24"/>
          <w:szCs w:val="24"/>
        </w:rPr>
        <w:t>ОК 3</w:t>
      </w:r>
      <w:r w:rsidRPr="00482739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482739">
        <w:rPr>
          <w:sz w:val="24"/>
          <w:szCs w:val="24"/>
        </w:rPr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Типы мировоззрения. Философия и мировоззрение (</w:t>
      </w:r>
      <w:r>
        <w:t>ОК 1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720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Специфика и основные черты философского мировоззрения (</w:t>
      </w:r>
      <w:r>
        <w:t>ОК 1</w:t>
      </w:r>
      <w:r w:rsidRPr="00482739">
        <w:t xml:space="preserve">, </w:t>
      </w:r>
      <w:r>
        <w:t>ОК 4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Духовные и социально-практические предпосылки философии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Природа и специфика философских проблем (</w:t>
      </w:r>
      <w:r>
        <w:t>ОК 2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Наука и философия: общее и особенное (</w:t>
      </w:r>
      <w:r>
        <w:t>ОК 5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Структура философского знания (</w:t>
      </w:r>
      <w:r>
        <w:t>ОК 4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Функции философии и место философии в системе культуры (</w:t>
      </w:r>
      <w:r>
        <w:t>ОК 2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Космоцентризм античной философии. Основные этапы её развития (</w:t>
      </w:r>
      <w:r>
        <w:t>ОК 3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Натурфилософские поиски досократической философии (</w:t>
      </w:r>
      <w:r>
        <w:t>ОК 6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Софисты и Сократ: проблема нравственных оснований человеческого бытия (</w:t>
      </w:r>
      <w:r>
        <w:t>ОК 4, ОК 12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Платона: общая философская позиция, проблема человека и общественно-политические взгляды Платона (</w:t>
      </w:r>
      <w:r>
        <w:t>ОК 4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Аристотеля: общая характеристика и его отношение к философии Плат</w:t>
      </w:r>
      <w:r w:rsidRPr="00482739">
        <w:t>о</w:t>
      </w:r>
      <w:r w:rsidRPr="00482739">
        <w:t>на. Учение о человеке и обществе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Теоцентризм философии Средневековья: основные темы и идеи (</w:t>
      </w:r>
      <w:r>
        <w:t>ОК 1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Патристика и схоластика: Августин Аврелий и Фома Аквинский (</w:t>
      </w:r>
      <w:r>
        <w:t>ОК 3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универсалий: номинализм и реализм (</w:t>
      </w:r>
      <w:r>
        <w:t>ОК 3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теодицеи. Эсхатологические представления об истории (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Антропоцентризм, гуманизм и пантеизм философии Возрождения (</w:t>
      </w:r>
      <w:r>
        <w:t>ОК 6, ОК 10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Нового времени: становление новой проблематики и ориентации филос</w:t>
      </w:r>
      <w:r w:rsidRPr="00482739">
        <w:t>о</w:t>
      </w:r>
      <w:r w:rsidRPr="00482739">
        <w:t>фии (</w:t>
      </w:r>
      <w:r>
        <w:t>ОК 2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Эмпиризм новоевропейской философии. Ф. Бэкон (</w:t>
      </w:r>
      <w:r>
        <w:t>ОК 9</w:t>
      </w:r>
      <w:r w:rsidRPr="00482739">
        <w:t xml:space="preserve">). 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Р. Декарт и философия рационализма (</w:t>
      </w:r>
      <w:r>
        <w:t>ОК 2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Немецкая классическая философия: основные проблемы и идеи (</w:t>
      </w:r>
      <w:r>
        <w:t>ОК 2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И.Кант как родоначальник немецкой классической философии: проблемы познания и нравственности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-540"/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Гегеля как философия абсолютного идеализма. Диалектика Гегеля и ф</w:t>
      </w:r>
      <w:r w:rsidRPr="00482739">
        <w:t>и</w:t>
      </w:r>
      <w:r w:rsidRPr="00482739">
        <w:t>лософия истории (</w:t>
      </w:r>
      <w:r>
        <w:t>ОК 3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Философия К. Маркса. Материалистическое понимание истории. Структура общества и перспективы его развития (</w:t>
      </w:r>
      <w:r>
        <w:t>ОК 6</w:t>
      </w:r>
      <w:r w:rsidRPr="00482739">
        <w:t xml:space="preserve">, </w:t>
      </w:r>
      <w:r>
        <w:t>ОК 7, ОК 11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Иррационализм в философии: С. Кьеркегор, Ф. Ницше (</w:t>
      </w:r>
      <w:r>
        <w:t>ОК 7, ОК 10</w:t>
      </w:r>
      <w:r w:rsidRPr="00482739">
        <w:t xml:space="preserve">). 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Русская философия Х1Х-ХХ веков: основные темы и идеи (</w:t>
      </w:r>
      <w:r>
        <w:t>ОК 1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1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Современная западная философия: проблемы и направления (</w:t>
      </w:r>
      <w:r>
        <w:t>ОК 2</w:t>
      </w:r>
      <w:r w:rsidRPr="00482739">
        <w:t xml:space="preserve">, </w:t>
      </w:r>
      <w:r>
        <w:t>ОК 7, ОК 11</w:t>
      </w:r>
      <w:r w:rsidRPr="00482739">
        <w:t>).</w:t>
      </w:r>
    </w:p>
    <w:p w:rsidR="0031137D" w:rsidRPr="00482739" w:rsidRDefault="0031137D" w:rsidP="0031137D">
      <w:pPr>
        <w:pStyle w:val="a3"/>
        <w:tabs>
          <w:tab w:val="left" w:pos="426"/>
          <w:tab w:val="left" w:pos="993"/>
          <w:tab w:val="left" w:pos="1134"/>
        </w:tabs>
        <w:spacing w:before="0" w:beforeAutospacing="0" w:after="0" w:afterAutospacing="0"/>
        <w:jc w:val="both"/>
      </w:pPr>
    </w:p>
    <w:p w:rsidR="0031137D" w:rsidRPr="00482739" w:rsidRDefault="0031137D" w:rsidP="0031137D">
      <w:pPr>
        <w:pStyle w:val="a3"/>
        <w:tabs>
          <w:tab w:val="left" w:pos="360"/>
          <w:tab w:val="left" w:pos="426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Раздел 2.</w:t>
      </w:r>
      <w:r w:rsidRPr="00482739">
        <w:rPr>
          <w:b/>
          <w:bCs/>
        </w:rPr>
        <w:t xml:space="preserve"> Основные проблемы онтологии и философской антропологии. Основы с</w:t>
      </w:r>
      <w:r w:rsidRPr="00482739">
        <w:rPr>
          <w:b/>
          <w:bCs/>
        </w:rPr>
        <w:t>о</w:t>
      </w:r>
      <w:r w:rsidRPr="00482739">
        <w:rPr>
          <w:b/>
          <w:bCs/>
        </w:rPr>
        <w:t>циальной философии.</w:t>
      </w:r>
    </w:p>
    <w:p w:rsidR="0031137D" w:rsidRPr="00482739" w:rsidRDefault="0031137D" w:rsidP="009F131D">
      <w:pPr>
        <w:pStyle w:val="af9"/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Проблема бытия в философии. Онтология как учение о бытии (</w:t>
      </w:r>
      <w:r>
        <w:rPr>
          <w:sz w:val="24"/>
          <w:szCs w:val="24"/>
        </w:rPr>
        <w:t>ОК 3</w:t>
      </w:r>
      <w:r w:rsidRPr="00482739">
        <w:rPr>
          <w:sz w:val="24"/>
          <w:szCs w:val="24"/>
        </w:rPr>
        <w:t xml:space="preserve">, </w:t>
      </w:r>
      <w:r>
        <w:rPr>
          <w:sz w:val="24"/>
          <w:szCs w:val="24"/>
        </w:rPr>
        <w:t>ОК 8</w:t>
      </w:r>
      <w:r w:rsidRPr="00482739">
        <w:rPr>
          <w:sz w:val="24"/>
          <w:szCs w:val="24"/>
        </w:rPr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Эволюция проблемы бытия в истории философии (</w:t>
      </w:r>
      <w:r>
        <w:t>ОК 2</w:t>
      </w:r>
      <w:r w:rsidRPr="00482739">
        <w:t xml:space="preserve">, </w:t>
      </w:r>
      <w:r>
        <w:t>ОК 4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Монистические и плюралистические концепции бытия. Бытие объективное и субъе</w:t>
      </w:r>
      <w:r w:rsidRPr="00482739">
        <w:t>к</w:t>
      </w:r>
      <w:r w:rsidRPr="00482739">
        <w:t>тивное (</w:t>
      </w:r>
      <w:r>
        <w:t>ОК 3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Понятие материи. Движение, пространство, время как основные характеристики б</w:t>
      </w:r>
      <w:r w:rsidRPr="00482739">
        <w:t>ы</w:t>
      </w:r>
      <w:r w:rsidRPr="00482739">
        <w:t>тия (</w:t>
      </w:r>
      <w:r>
        <w:t>ОК 5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Детерминизм и индетерминизм: динамические и статистические закономерности (</w:t>
      </w:r>
      <w:r>
        <w:t xml:space="preserve">ОК </w:t>
      </w:r>
      <w:r>
        <w:lastRenderedPageBreak/>
        <w:t>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Понятие диалектики, ее основные принципы и законы. Объективная и субъективная диалектика (</w:t>
      </w:r>
      <w:r>
        <w:t>ОК 2</w:t>
      </w:r>
      <w:r w:rsidRPr="00482739">
        <w:t xml:space="preserve">, </w:t>
      </w:r>
      <w:r>
        <w:t>ОК 4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Самоорганизация бытия (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сознания в философии. Эволюция представлений о сознании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Структура сознания. Сознание и самосознание (</w:t>
      </w:r>
      <w:r>
        <w:t>ОК 2</w:t>
      </w:r>
      <w:r w:rsidRPr="00482739">
        <w:t xml:space="preserve">, </w:t>
      </w:r>
      <w:r>
        <w:t>ОК 4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бессознательного. Психоаналитические теории сознания (</w:t>
      </w:r>
      <w:r>
        <w:t>ОК 1</w:t>
      </w:r>
      <w:r w:rsidRPr="00482739">
        <w:t xml:space="preserve">, </w:t>
      </w:r>
      <w:r>
        <w:t>ОК 6, ОК 10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Социальное и индивидуальное сознание. Духовное бытие человека (</w:t>
      </w:r>
      <w:r>
        <w:t>ОК 2</w:t>
      </w:r>
      <w:r w:rsidRPr="00482739">
        <w:t xml:space="preserve">, </w:t>
      </w:r>
      <w:r>
        <w:t>ОК 4, ОК 12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человека в истории философии: космоцентризм, теоцентризм, антропоце</w:t>
      </w:r>
      <w:r w:rsidRPr="00482739">
        <w:t>н</w:t>
      </w:r>
      <w:r w:rsidRPr="00482739">
        <w:t>тризм, социоцентризм (</w:t>
      </w:r>
      <w:r>
        <w:t>ОК 1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Личность. Философское осмысление свободы человека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Образы человека в истории философской мысли (</w:t>
      </w:r>
      <w:r>
        <w:t>ОК 1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Биологическое и социальное в человеке (</w:t>
      </w:r>
      <w:r>
        <w:t>ОК 1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свободы в философии. Свобода внутренняя и внешняя. Свобода и ответс</w:t>
      </w:r>
      <w:r w:rsidRPr="00482739">
        <w:t>т</w:t>
      </w:r>
      <w:r w:rsidRPr="00482739">
        <w:t>венность (</w:t>
      </w:r>
      <w:r>
        <w:t>ОК 3</w:t>
      </w:r>
      <w:r w:rsidRPr="00482739">
        <w:t xml:space="preserve">, </w:t>
      </w:r>
      <w:r>
        <w:t>ОК 7</w:t>
      </w:r>
      <w:r w:rsidRPr="00482739">
        <w:t xml:space="preserve">, </w:t>
      </w:r>
      <w:r>
        <w:t>ОК 8, ОК 12</w:t>
      </w:r>
      <w:r w:rsidRPr="00482739">
        <w:t>) 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смысла жизни в философии (</w:t>
      </w:r>
      <w:r>
        <w:t>ОК 3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Общество как система: понятие и социальная структура общества (</w:t>
      </w:r>
      <w:r>
        <w:t>ОК 3</w:t>
      </w:r>
      <w:r w:rsidRPr="00482739">
        <w:t xml:space="preserve">, </w:t>
      </w:r>
      <w:r>
        <w:t>ОК 5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Гражданское общество и государство (</w:t>
      </w:r>
      <w:r>
        <w:t>ОК 1</w:t>
      </w:r>
      <w:r w:rsidRPr="00482739">
        <w:t xml:space="preserve">, </w:t>
      </w:r>
      <w:r>
        <w:t>ОК 9</w:t>
      </w:r>
      <w:r w:rsidRPr="00482739">
        <w:t xml:space="preserve">). 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общественного прогресса и направленности исторического процесса (</w:t>
      </w:r>
      <w:r>
        <w:t>ОК 5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Линейно-стадиальная и цивилизационная концепции развития общества (</w:t>
      </w:r>
      <w:r>
        <w:t>ОК 9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2"/>
        </w:numPr>
        <w:tabs>
          <w:tab w:val="left" w:pos="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Запад и Восток как различные типы цивилизаций. Цивилизация и культура (</w:t>
      </w:r>
      <w:r>
        <w:t>ОК 1</w:t>
      </w:r>
      <w:r w:rsidRPr="00482739">
        <w:t>, ОК-3</w:t>
      </w:r>
      <w:r>
        <w:t>, ОК 10</w:t>
      </w:r>
      <w:r w:rsidRPr="00482739">
        <w:t>).</w:t>
      </w:r>
    </w:p>
    <w:p w:rsidR="0031137D" w:rsidRPr="00D25AA2" w:rsidRDefault="0031137D" w:rsidP="0031137D">
      <w:pPr>
        <w:pStyle w:val="a3"/>
        <w:tabs>
          <w:tab w:val="left" w:pos="360"/>
          <w:tab w:val="left" w:pos="426"/>
        </w:tabs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31137D" w:rsidRPr="00482739" w:rsidRDefault="0031137D" w:rsidP="0031137D">
      <w:pPr>
        <w:pStyle w:val="a3"/>
        <w:tabs>
          <w:tab w:val="left" w:pos="360"/>
          <w:tab w:val="left" w:pos="426"/>
        </w:tabs>
        <w:spacing w:before="0" w:beforeAutospacing="0" w:after="0" w:afterAutospacing="0"/>
        <w:jc w:val="both"/>
      </w:pPr>
      <w:r>
        <w:rPr>
          <w:b/>
          <w:bCs/>
        </w:rPr>
        <w:t>Р</w:t>
      </w:r>
      <w:r w:rsidRPr="00482739">
        <w:rPr>
          <w:b/>
          <w:bCs/>
        </w:rPr>
        <w:t>аздел 3</w:t>
      </w:r>
      <w:r>
        <w:rPr>
          <w:b/>
          <w:bCs/>
        </w:rPr>
        <w:t>.</w:t>
      </w:r>
      <w:r w:rsidRPr="00482739">
        <w:rPr>
          <w:b/>
          <w:bCs/>
        </w:rPr>
        <w:t xml:space="preserve"> </w:t>
      </w:r>
      <w:r w:rsidRPr="00482739">
        <w:rPr>
          <w:b/>
        </w:rPr>
        <w:t>Основные проблемы гносеологии. Проблемы и перспективы современной цивилизации: информационно</w:t>
      </w:r>
      <w:r>
        <w:rPr>
          <w:b/>
        </w:rPr>
        <w:t>-технический мир и глобализация</w:t>
      </w:r>
      <w:r w:rsidRPr="00482739">
        <w:rPr>
          <w:b/>
        </w:rPr>
        <w:t>.</w:t>
      </w:r>
    </w:p>
    <w:p w:rsidR="0031137D" w:rsidRPr="00482739" w:rsidRDefault="0031137D" w:rsidP="009F131D">
      <w:pPr>
        <w:pStyle w:val="af9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Познание как предмет философской гносеологии (</w:t>
      </w:r>
      <w:r>
        <w:rPr>
          <w:sz w:val="24"/>
          <w:szCs w:val="24"/>
        </w:rPr>
        <w:t>ОК 8</w:t>
      </w:r>
      <w:r w:rsidRPr="00482739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482739">
        <w:rPr>
          <w:sz w:val="24"/>
          <w:szCs w:val="24"/>
        </w:rPr>
        <w:t>).</w:t>
      </w:r>
    </w:p>
    <w:p w:rsidR="0031137D" w:rsidRPr="00482739" w:rsidRDefault="0031137D" w:rsidP="009F131D">
      <w:pPr>
        <w:widowControl w:val="0"/>
        <w:numPr>
          <w:ilvl w:val="0"/>
          <w:numId w:val="3"/>
        </w:numPr>
        <w:tabs>
          <w:tab w:val="left" w:pos="36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Знание и познание в жизни человека (</w:t>
      </w:r>
      <w:r>
        <w:t>ОК 1</w:t>
      </w:r>
      <w:r w:rsidRPr="00482739">
        <w:t xml:space="preserve">, </w:t>
      </w:r>
      <w:r>
        <w:t>ОК 2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3"/>
        </w:numPr>
        <w:tabs>
          <w:tab w:val="left" w:pos="36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Многообразие форм знания и познавательной деятельности (</w:t>
      </w:r>
      <w:r>
        <w:t>ОК 4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Проблема истинности знания. Диалектика относительной и абсолютной истины (</w:t>
      </w:r>
      <w:r>
        <w:t>ОК 5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Познание и практика. Вера и знание (</w:t>
      </w:r>
      <w:r>
        <w:t>ОК 6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pStyle w:val="aa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</w:pPr>
      <w:r w:rsidRPr="00482739">
        <w:t>Проблема истины. Абсолютное и относительное в познании (</w:t>
      </w:r>
      <w:r>
        <w:t>ОК 1</w:t>
      </w:r>
      <w:r w:rsidRPr="00482739">
        <w:t xml:space="preserve">, </w:t>
      </w:r>
      <w:r>
        <w:t>ОК 3</w:t>
      </w:r>
      <w:r w:rsidRPr="00482739">
        <w:t>).</w:t>
      </w:r>
    </w:p>
    <w:p w:rsidR="0031137D" w:rsidRPr="00482739" w:rsidRDefault="0031137D" w:rsidP="009F131D">
      <w:pPr>
        <w:pStyle w:val="af9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vanish/>
          <w:sz w:val="24"/>
          <w:szCs w:val="24"/>
        </w:rPr>
      </w:pPr>
      <w:r w:rsidRPr="00482739">
        <w:rPr>
          <w:sz w:val="24"/>
          <w:szCs w:val="24"/>
        </w:rPr>
        <w:t>Научное познание. Критерии научности знания.</w:t>
      </w:r>
    </w:p>
    <w:p w:rsidR="0031137D" w:rsidRPr="00482739" w:rsidRDefault="0031137D" w:rsidP="009F131D">
      <w:pPr>
        <w:pStyle w:val="aa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</w:pPr>
      <w:r w:rsidRPr="00482739">
        <w:t xml:space="preserve"> Эмпирическое и теоретическое в н</w:t>
      </w:r>
      <w:r w:rsidRPr="00482739">
        <w:t>а</w:t>
      </w:r>
      <w:r w:rsidRPr="00482739">
        <w:t>учном познании (</w:t>
      </w:r>
      <w:r>
        <w:t>ОК 5</w:t>
      </w:r>
      <w:r w:rsidRPr="00482739">
        <w:t xml:space="preserve">, </w:t>
      </w:r>
      <w:r>
        <w:t>ОК 8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pStyle w:val="aa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</w:pPr>
      <w:r w:rsidRPr="00482739">
        <w:t>Методы и формы научного знания (</w:t>
      </w:r>
      <w:r>
        <w:t>ОК 3</w:t>
      </w:r>
      <w:r w:rsidRPr="00482739">
        <w:t xml:space="preserve">, ОК-6). </w:t>
      </w:r>
    </w:p>
    <w:p w:rsidR="0031137D" w:rsidRPr="00482739" w:rsidRDefault="0031137D" w:rsidP="009F131D">
      <w:pPr>
        <w:pStyle w:val="af9"/>
        <w:widowControl w:val="0"/>
        <w:numPr>
          <w:ilvl w:val="0"/>
          <w:numId w:val="3"/>
        </w:numPr>
        <w:tabs>
          <w:tab w:val="left" w:pos="36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Научное познание, его специфика и структура (</w:t>
      </w:r>
      <w:r>
        <w:rPr>
          <w:sz w:val="24"/>
          <w:szCs w:val="24"/>
        </w:rPr>
        <w:t>ОК 1</w:t>
      </w:r>
      <w:r w:rsidRPr="00482739">
        <w:rPr>
          <w:sz w:val="24"/>
          <w:szCs w:val="24"/>
        </w:rPr>
        <w:t xml:space="preserve">, </w:t>
      </w:r>
      <w:r>
        <w:rPr>
          <w:sz w:val="24"/>
          <w:szCs w:val="24"/>
        </w:rPr>
        <w:t>ОК 5</w:t>
      </w:r>
      <w:r w:rsidRPr="00482739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482739">
        <w:rPr>
          <w:sz w:val="24"/>
          <w:szCs w:val="24"/>
        </w:rPr>
        <w:t xml:space="preserve">). </w:t>
      </w:r>
    </w:p>
    <w:p w:rsidR="0031137D" w:rsidRPr="00482739" w:rsidRDefault="0031137D" w:rsidP="009F131D">
      <w:pPr>
        <w:widowControl w:val="0"/>
        <w:numPr>
          <w:ilvl w:val="0"/>
          <w:numId w:val="3"/>
        </w:numPr>
        <w:tabs>
          <w:tab w:val="left" w:pos="360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Генезис научного знания. Научные революции (</w:t>
      </w:r>
      <w:r>
        <w:t>ОК 3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Человек и мир техники (</w:t>
      </w:r>
      <w:r>
        <w:t>ОК 5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Понятие техники. Эволюция техники (</w:t>
      </w:r>
      <w:r>
        <w:t>ОК 5</w:t>
      </w:r>
      <w:r w:rsidRPr="00482739">
        <w:t xml:space="preserve">, </w:t>
      </w:r>
      <w:r>
        <w:t>ОК 9</w:t>
      </w:r>
      <w:r w:rsidRPr="00482739">
        <w:t xml:space="preserve">). </w:t>
      </w:r>
    </w:p>
    <w:p w:rsidR="0031137D" w:rsidRPr="00482739" w:rsidRDefault="0031137D" w:rsidP="009F131D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Взаимодействие науки и техники. Влияние техники на природу, культуру и человека  (</w:t>
      </w:r>
      <w:r>
        <w:t>ОК 1</w:t>
      </w:r>
      <w:r w:rsidRPr="00482739">
        <w:t xml:space="preserve">, </w:t>
      </w:r>
      <w:r>
        <w:t>ОК 5</w:t>
      </w:r>
      <w:r w:rsidRPr="00482739">
        <w:t xml:space="preserve">, </w:t>
      </w:r>
      <w:r>
        <w:t>ОК 9</w:t>
      </w:r>
      <w:r w:rsidRPr="00482739">
        <w:t>)</w:t>
      </w:r>
    </w:p>
    <w:p w:rsidR="0031137D" w:rsidRPr="00482739" w:rsidRDefault="0031137D" w:rsidP="009F131D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Нравственные, гуманистические и глобальные последствия технической деятельности человека (</w:t>
      </w:r>
      <w:r>
        <w:t>ОК 5</w:t>
      </w:r>
      <w:r w:rsidRPr="00482739">
        <w:t xml:space="preserve">, </w:t>
      </w:r>
      <w:r>
        <w:t>ОК 6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Информационное общество: достижения и проблемы (</w:t>
      </w:r>
      <w:r>
        <w:t>ОК 1</w:t>
      </w:r>
      <w:r w:rsidRPr="00482739">
        <w:t xml:space="preserve">, </w:t>
      </w:r>
      <w:r>
        <w:t>ОК 3</w:t>
      </w:r>
      <w:r w:rsidRPr="00482739">
        <w:t xml:space="preserve">, </w:t>
      </w:r>
      <w:r>
        <w:t>ОК 5</w:t>
      </w:r>
      <w:r w:rsidRPr="00482739">
        <w:t xml:space="preserve">, </w:t>
      </w:r>
      <w:r>
        <w:t>ОК 9</w:t>
      </w:r>
      <w:r w:rsidRPr="00482739">
        <w:t>)</w:t>
      </w:r>
    </w:p>
    <w:p w:rsidR="0031137D" w:rsidRPr="00482739" w:rsidRDefault="0031137D" w:rsidP="009F131D">
      <w:pPr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N w:val="0"/>
        <w:ind w:left="0" w:firstLine="0"/>
        <w:jc w:val="both"/>
      </w:pPr>
      <w:r w:rsidRPr="00482739">
        <w:t>Человек в «постчеловеческом» мире (</w:t>
      </w:r>
      <w:r>
        <w:t>ОК 4</w:t>
      </w:r>
      <w:r w:rsidRPr="00482739">
        <w:t xml:space="preserve">, </w:t>
      </w:r>
      <w:r>
        <w:t>ОК 6</w:t>
      </w:r>
      <w:r w:rsidRPr="00482739">
        <w:t>)</w:t>
      </w:r>
    </w:p>
    <w:p w:rsidR="0031137D" w:rsidRPr="00482739" w:rsidRDefault="0031137D" w:rsidP="009F131D">
      <w:pPr>
        <w:pStyle w:val="31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sz w:val="24"/>
          <w:szCs w:val="24"/>
        </w:rPr>
      </w:pPr>
      <w:r w:rsidRPr="00482739">
        <w:rPr>
          <w:sz w:val="24"/>
          <w:szCs w:val="24"/>
        </w:rPr>
        <w:t>Современная цивилизация и глобализация истории (</w:t>
      </w:r>
      <w:r>
        <w:rPr>
          <w:sz w:val="24"/>
          <w:szCs w:val="24"/>
        </w:rPr>
        <w:t>ОК 2</w:t>
      </w:r>
      <w:r w:rsidRPr="00482739">
        <w:rPr>
          <w:sz w:val="24"/>
          <w:szCs w:val="24"/>
        </w:rPr>
        <w:t xml:space="preserve">, </w:t>
      </w:r>
      <w:r>
        <w:rPr>
          <w:sz w:val="24"/>
          <w:szCs w:val="24"/>
        </w:rPr>
        <w:t>ОК 7</w:t>
      </w:r>
      <w:r w:rsidRPr="00482739">
        <w:rPr>
          <w:sz w:val="24"/>
          <w:szCs w:val="24"/>
        </w:rPr>
        <w:t>).</w:t>
      </w:r>
    </w:p>
    <w:p w:rsidR="0031137D" w:rsidRPr="00482739" w:rsidRDefault="0031137D" w:rsidP="009F131D">
      <w:pPr>
        <w:pStyle w:val="31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0"/>
        <w:jc w:val="both"/>
        <w:rPr>
          <w:sz w:val="24"/>
          <w:szCs w:val="24"/>
        </w:rPr>
      </w:pPr>
      <w:r w:rsidRPr="00482739">
        <w:rPr>
          <w:sz w:val="24"/>
          <w:szCs w:val="24"/>
        </w:rPr>
        <w:t>Природа и специфика глобальных проблем (</w:t>
      </w:r>
      <w:r>
        <w:rPr>
          <w:sz w:val="24"/>
          <w:szCs w:val="24"/>
        </w:rPr>
        <w:t>ОК 1</w:t>
      </w:r>
      <w:r w:rsidRPr="00482739">
        <w:rPr>
          <w:sz w:val="24"/>
          <w:szCs w:val="24"/>
        </w:rPr>
        <w:t xml:space="preserve">, </w:t>
      </w:r>
      <w:r>
        <w:rPr>
          <w:sz w:val="24"/>
          <w:szCs w:val="24"/>
        </w:rPr>
        <w:t>ОК 4</w:t>
      </w:r>
      <w:r w:rsidRPr="00482739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482739">
        <w:rPr>
          <w:sz w:val="24"/>
          <w:szCs w:val="24"/>
        </w:rPr>
        <w:t>).</w:t>
      </w:r>
    </w:p>
    <w:p w:rsidR="0031137D" w:rsidRPr="00482739" w:rsidRDefault="0031137D" w:rsidP="009F131D">
      <w:pPr>
        <w:pStyle w:val="af9"/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482739">
        <w:rPr>
          <w:sz w:val="24"/>
          <w:szCs w:val="24"/>
        </w:rPr>
        <w:t>Проблема взаимодействия культур в современном мире (</w:t>
      </w:r>
      <w:r>
        <w:rPr>
          <w:sz w:val="24"/>
          <w:szCs w:val="24"/>
        </w:rPr>
        <w:t>ОК 8</w:t>
      </w:r>
      <w:r w:rsidRPr="00482739">
        <w:rPr>
          <w:sz w:val="24"/>
          <w:szCs w:val="24"/>
        </w:rPr>
        <w:t xml:space="preserve">, </w:t>
      </w:r>
      <w:r>
        <w:rPr>
          <w:sz w:val="24"/>
          <w:szCs w:val="24"/>
        </w:rPr>
        <w:t>ОК 9</w:t>
      </w:r>
      <w:r w:rsidRPr="00482739">
        <w:rPr>
          <w:sz w:val="24"/>
          <w:szCs w:val="24"/>
        </w:rPr>
        <w:t>).</w:t>
      </w:r>
    </w:p>
    <w:p w:rsidR="0031137D" w:rsidRPr="00482739" w:rsidRDefault="0031137D" w:rsidP="009F131D">
      <w:pPr>
        <w:widowControl w:val="0"/>
        <w:numPr>
          <w:ilvl w:val="0"/>
          <w:numId w:val="3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482739">
        <w:t>Возможные сценарии будущего, духовные проблемы современности (</w:t>
      </w:r>
      <w:r>
        <w:t>ОК 1</w:t>
      </w:r>
      <w:r w:rsidRPr="00482739">
        <w:t xml:space="preserve">, </w:t>
      </w:r>
      <w:r>
        <w:t>ОК 3</w:t>
      </w:r>
      <w:r w:rsidRPr="00482739">
        <w:t xml:space="preserve">, </w:t>
      </w:r>
      <w:r>
        <w:t>ОК 4</w:t>
      </w:r>
      <w:r w:rsidRPr="00482739">
        <w:t>).</w:t>
      </w:r>
    </w:p>
    <w:p w:rsidR="0031137D" w:rsidRPr="00F529B8" w:rsidRDefault="0031137D" w:rsidP="0031137D">
      <w:pPr>
        <w:spacing w:before="120" w:after="120" w:line="360" w:lineRule="auto"/>
        <w:rPr>
          <w:b/>
        </w:rPr>
      </w:pPr>
      <w:r>
        <w:rPr>
          <w:b/>
        </w:rPr>
        <w:lastRenderedPageBreak/>
        <w:t xml:space="preserve">1.2 </w:t>
      </w:r>
      <w:r w:rsidRPr="00F529B8">
        <w:rPr>
          <w:b/>
        </w:rPr>
        <w:t>Критерии оценки</w:t>
      </w:r>
      <w:r>
        <w:rPr>
          <w:b/>
        </w:rPr>
        <w:t xml:space="preserve"> ответов студентов на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31137D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r>
              <w:t>студент, твёрдо знает программный материал, системно и гр</w:t>
            </w:r>
            <w:r>
              <w:t>а</w:t>
            </w:r>
            <w:r>
              <w:t>мотно излагает его, демонстрирует необходимый уровень ко</w:t>
            </w:r>
            <w:r>
              <w:t>м</w:t>
            </w:r>
            <w:r>
              <w:t>петенций, чёткие, сжатые ответы на дополнительные вопросы, свободно владеет понятийным аппаратом.</w:t>
            </w:r>
          </w:p>
        </w:tc>
      </w:tr>
      <w:tr w:rsidR="0031137D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r>
              <w:t>студент, проявил полное знание программного материала, д</w:t>
            </w:r>
            <w:r>
              <w:t>е</w:t>
            </w:r>
            <w:r>
              <w:t>монстрирует  сформированные на достаточном уровне умения и навыки, указанные в программе компетенции, допускает  н</w:t>
            </w:r>
            <w:r>
              <w:t>е</w:t>
            </w:r>
            <w:r>
              <w:t>принципиальные неточности при изложении ответа на вопросы.</w:t>
            </w:r>
          </w:p>
        </w:tc>
      </w:tr>
      <w:tr w:rsidR="0031137D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r>
              <w:t>студент, обнаруживает  знания только основного материала, но не усвоил детали, допускает ошибки принципиального характ</w:t>
            </w:r>
            <w:r>
              <w:t>е</w:t>
            </w:r>
            <w:r>
              <w:t>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31137D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31137D" w:rsidRDefault="0031137D" w:rsidP="0031137D">
      <w:pPr>
        <w:pStyle w:val="Default"/>
        <w:ind w:firstLine="709"/>
        <w:jc w:val="center"/>
        <w:rPr>
          <w:b/>
        </w:rPr>
      </w:pPr>
    </w:p>
    <w:p w:rsidR="0031137D" w:rsidRDefault="0031137D" w:rsidP="0031137D">
      <w:pPr>
        <w:pStyle w:val="Default"/>
        <w:rPr>
          <w:b/>
        </w:rPr>
      </w:pPr>
      <w:r>
        <w:rPr>
          <w:b/>
        </w:rPr>
        <w:t>1.3 Примерный перечень тем для сообщений</w:t>
      </w:r>
    </w:p>
    <w:p w:rsidR="0031137D" w:rsidRDefault="0031137D" w:rsidP="0031137D">
      <w:pPr>
        <w:pStyle w:val="Default"/>
        <w:rPr>
          <w:b/>
        </w:rPr>
      </w:pPr>
    </w:p>
    <w:p w:rsidR="0031137D" w:rsidRDefault="0031137D" w:rsidP="009F131D">
      <w:pPr>
        <w:pStyle w:val="aff"/>
        <w:numPr>
          <w:ilvl w:val="0"/>
          <w:numId w:val="5"/>
        </w:numPr>
        <w:ind w:left="0" w:firstLine="0"/>
        <w:jc w:val="both"/>
      </w:pPr>
      <w:r>
        <w:t xml:space="preserve"> Мифологическая картина мира.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Философия Древнего Востока.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бытия в античности.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бытия в европейской философии средних веков.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бытия в европейской философии Нового Времени.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Русская религиозная философия о бытии.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Психоаналитическая концепция сознания: «за» и «против».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Человек в культуре Востока.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жизни и смерти в духовном опыте человека.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смерти и бессмертия в духовном опыте человека.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Проблема смысла жизни в русской философии.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Феномен человека.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«Массовое общество» и «человек массы».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Духовные основы общества.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Духовные основы кризиса современной цивилизации.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Герои и героическое в истории.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Идея «конца истории»: «за» и «против».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Концепция культурно-исторических типов Н.Я. Данилевского.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Концепция смысла истории К. Ясперса.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Этногенетическая модель истории Л.Н. Гумилёва.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</w:pPr>
      <w:r>
        <w:t>Концепция локальных цивилизаций А. Тойнби.</w:t>
      </w:r>
    </w:p>
    <w:p w:rsidR="0031137D" w:rsidRDefault="0031137D" w:rsidP="009F131D">
      <w:pPr>
        <w:numPr>
          <w:ilvl w:val="0"/>
          <w:numId w:val="5"/>
        </w:numPr>
        <w:spacing w:before="100" w:beforeAutospacing="1" w:after="100" w:afterAutospacing="1"/>
        <w:ind w:left="360" w:hanging="360"/>
        <w:contextualSpacing/>
        <w:jc w:val="both"/>
        <w:rPr>
          <w:vanish/>
        </w:rPr>
      </w:pPr>
      <w:r>
        <w:t>Культурно-историческая концепция О. Шпенглера.</w:t>
      </w:r>
    </w:p>
    <w:p w:rsidR="0031137D" w:rsidRDefault="0031137D" w:rsidP="009F131D">
      <w:pPr>
        <w:numPr>
          <w:ilvl w:val="0"/>
          <w:numId w:val="5"/>
        </w:numPr>
        <w:ind w:left="360" w:hanging="360"/>
        <w:contextualSpacing/>
        <w:jc w:val="both"/>
      </w:pPr>
      <w:r>
        <w:t xml:space="preserve"> Концепция устойчивого развития цивилизации.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Русская идея: истоки и эволюция.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Философская проблематика «Легенды о Великом Инквизиторе».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Этика любви и метафизика своеволия (сравнительный анализ философских исканий Ф.М. Достоевского и Ф. Ницше).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Русский религиозно-философский ренессанс о духовных истоках русской революции.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Русская интеллигенция в зеркале русской революции.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Русский космизм как культурно-историческое явление.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О характере русского народа.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lastRenderedPageBreak/>
        <w:t>Вебер о возможности объективного знания в социальном познании.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Концепция мифа А.Ф. Лосева.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Специфика гуманитарного познания.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Вненаучное знание и его формы (алхимия, мистика, теософия, парапсихология, «н</w:t>
      </w:r>
      <w:r>
        <w:t>а</w:t>
      </w:r>
      <w:r>
        <w:t>родная наука» и т.д.).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Природа утопизма в социальном познания.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Смысл и истоки научных революций.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Диалог как форма развития культуры.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Пушкин и Чаадаев: два взгляда на Россию.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Миросозерцание Пушкина.</w:t>
      </w:r>
    </w:p>
    <w:p w:rsidR="0031137D" w:rsidRDefault="0031137D" w:rsidP="009F131D">
      <w:pPr>
        <w:pStyle w:val="msonormalcxspmiddle"/>
        <w:numPr>
          <w:ilvl w:val="0"/>
          <w:numId w:val="5"/>
        </w:numPr>
        <w:ind w:left="360" w:hanging="360"/>
        <w:contextualSpacing/>
        <w:jc w:val="both"/>
      </w:pPr>
      <w:r>
        <w:t>Пушкин о национальном своеобразии русского человека.</w:t>
      </w:r>
    </w:p>
    <w:p w:rsidR="0031137D" w:rsidRDefault="0031137D" w:rsidP="009F131D">
      <w:pPr>
        <w:pStyle w:val="msonormalcxspmiddle"/>
        <w:numPr>
          <w:ilvl w:val="0"/>
          <w:numId w:val="5"/>
        </w:numPr>
        <w:spacing w:before="0" w:beforeAutospacing="0" w:after="0" w:afterAutospacing="0"/>
        <w:ind w:left="0" w:firstLine="0"/>
        <w:contextualSpacing/>
        <w:jc w:val="both"/>
      </w:pPr>
      <w:r>
        <w:t>Философские портреты выдающихся мыслителей: Сократ; Платон; Аристотель; Сен</w:t>
      </w:r>
      <w:r>
        <w:t>е</w:t>
      </w:r>
      <w:r>
        <w:t>ка; Бэкон; Декарт; Кант; Гегель; Шеллинг; К.Маркс; Шопенгауэр; Ф. Ницше; В. Соловьёв; К. Леонтьев; В. Розанов; И. Ильин; Н. Бердяев; С. Булгаков; П. Флоренский; А.Лосев.</w:t>
      </w:r>
    </w:p>
    <w:p w:rsidR="0031137D" w:rsidRDefault="0031137D" w:rsidP="0031137D">
      <w:pPr>
        <w:rPr>
          <w:b/>
        </w:rPr>
      </w:pPr>
    </w:p>
    <w:p w:rsidR="0031137D" w:rsidRDefault="0031137D" w:rsidP="0031137D">
      <w:pPr>
        <w:rPr>
          <w:b/>
          <w:bCs/>
          <w:kern w:val="36"/>
        </w:rPr>
      </w:pPr>
      <w:r w:rsidRPr="00F529B8">
        <w:rPr>
          <w:b/>
        </w:rPr>
        <w:t>1.</w:t>
      </w:r>
      <w:r>
        <w:rPr>
          <w:b/>
        </w:rPr>
        <w:t>4</w:t>
      </w:r>
      <w:r>
        <w:t xml:space="preserve"> </w:t>
      </w:r>
      <w:r>
        <w:rPr>
          <w:b/>
          <w:bCs/>
          <w:kern w:val="36"/>
        </w:rPr>
        <w:t>Критерии и показатели, используемые при оценивании сообщения</w:t>
      </w:r>
    </w:p>
    <w:p w:rsidR="0031137D" w:rsidRDefault="0031137D" w:rsidP="0031137D">
      <w:pPr>
        <w:rPr>
          <w:b/>
          <w:bCs/>
          <w:kern w:val="36"/>
        </w:rPr>
      </w:pPr>
    </w:p>
    <w:tbl>
      <w:tblPr>
        <w:tblStyle w:val="af1"/>
        <w:tblW w:w="9683" w:type="dxa"/>
        <w:tblLook w:val="00A0"/>
      </w:tblPr>
      <w:tblGrid>
        <w:gridCol w:w="3013"/>
        <w:gridCol w:w="6670"/>
      </w:tblGrid>
      <w:tr w:rsidR="0031137D" w:rsidTr="008D2572">
        <w:tc>
          <w:tcPr>
            <w:tcW w:w="3000" w:type="dxa"/>
          </w:tcPr>
          <w:p w:rsidR="0031137D" w:rsidRDefault="0031137D" w:rsidP="008D2572">
            <w:pPr>
              <w:ind w:firstLine="709"/>
              <w:rPr>
                <w:b/>
              </w:rPr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6641" w:type="dxa"/>
          </w:tcPr>
          <w:p w:rsidR="0031137D" w:rsidRDefault="0031137D" w:rsidP="008D2572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</w:tr>
      <w:tr w:rsidR="0031137D" w:rsidTr="008D2572">
        <w:tc>
          <w:tcPr>
            <w:tcW w:w="3000" w:type="dxa"/>
          </w:tcPr>
          <w:p w:rsidR="0031137D" w:rsidRDefault="0031137D" w:rsidP="008D2572">
            <w:r>
              <w:t>1. Методологическая ко</w:t>
            </w:r>
            <w:r>
              <w:t>р</w:t>
            </w:r>
            <w:r>
              <w:t>ректность, наличие собс</w:t>
            </w:r>
            <w:r>
              <w:t>т</w:t>
            </w:r>
            <w:r>
              <w:t>венного взгляда, логи</w:t>
            </w:r>
            <w:r>
              <w:t>ч</w:t>
            </w:r>
            <w:r>
              <w:t>ность построения.</w:t>
            </w:r>
          </w:p>
          <w:p w:rsidR="0031137D" w:rsidRDefault="0031137D" w:rsidP="008D2572">
            <w:r>
              <w:t>Макс. - 30 баллов</w:t>
            </w:r>
          </w:p>
        </w:tc>
        <w:tc>
          <w:tcPr>
            <w:tcW w:w="6641" w:type="dxa"/>
          </w:tcPr>
          <w:p w:rsidR="0031137D" w:rsidRDefault="0031137D" w:rsidP="008D2572">
            <w:pPr>
              <w:tabs>
                <w:tab w:val="left" w:pos="388"/>
              </w:tabs>
            </w:pPr>
            <w:r>
              <w:t>-актуальность проблемы и темы;</w:t>
            </w:r>
          </w:p>
          <w:p w:rsidR="0031137D" w:rsidRDefault="0031137D" w:rsidP="008D2572">
            <w:pPr>
              <w:tabs>
                <w:tab w:val="left" w:pos="388"/>
              </w:tabs>
            </w:pPr>
            <w:r>
              <w:t>- самостоятельность в постановке проблемы, в формулиров</w:t>
            </w:r>
            <w:r>
              <w:t>а</w:t>
            </w:r>
            <w:r>
              <w:t>нии нового аспекта выбранной для анализа проблемы;</w:t>
            </w:r>
          </w:p>
          <w:p w:rsidR="0031137D" w:rsidRDefault="0031137D" w:rsidP="008D2572">
            <w:pPr>
              <w:tabs>
                <w:tab w:val="left" w:pos="388"/>
              </w:tabs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31137D" w:rsidTr="008D2572">
        <w:tc>
          <w:tcPr>
            <w:tcW w:w="3000" w:type="dxa"/>
          </w:tcPr>
          <w:p w:rsidR="0031137D" w:rsidRDefault="0031137D" w:rsidP="008D2572">
            <w:r>
              <w:t>2. Соответствие темы с</w:t>
            </w:r>
            <w:r>
              <w:t>о</w:t>
            </w:r>
            <w:r>
              <w:t>держанию, достаточность привлеченных к рассмо</w:t>
            </w:r>
            <w:r>
              <w:t>т</w:t>
            </w:r>
            <w:r>
              <w:t>рению источников, анал</w:t>
            </w:r>
            <w:r>
              <w:t>и</w:t>
            </w:r>
            <w:r>
              <w:t>тичность работы.</w:t>
            </w:r>
          </w:p>
          <w:p w:rsidR="0031137D" w:rsidRDefault="0031137D" w:rsidP="008D2572">
            <w:r>
              <w:t>Макс. - 30 баллов</w:t>
            </w:r>
          </w:p>
        </w:tc>
        <w:tc>
          <w:tcPr>
            <w:tcW w:w="6641" w:type="dxa"/>
          </w:tcPr>
          <w:p w:rsidR="0031137D" w:rsidRDefault="0031137D" w:rsidP="008D2572">
            <w:pPr>
              <w:tabs>
                <w:tab w:val="left" w:pos="247"/>
              </w:tabs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систематизировать и стру</w:t>
            </w:r>
            <w:r>
              <w:t>к</w:t>
            </w:r>
            <w:r>
              <w:t>турировать материал;</w:t>
            </w:r>
          </w:p>
          <w:p w:rsidR="0031137D" w:rsidRDefault="0031137D" w:rsidP="008D2572">
            <w:r>
              <w:t>- умение обобщать, сопоставлять различные точки зрения по рассматриваемому вопросу, аргументировать основные пол</w:t>
            </w:r>
            <w:r>
              <w:t>о</w:t>
            </w:r>
            <w:r>
              <w:t>жения и выводы.</w:t>
            </w:r>
          </w:p>
        </w:tc>
      </w:tr>
      <w:tr w:rsidR="0031137D" w:rsidTr="008D2572">
        <w:tc>
          <w:tcPr>
            <w:tcW w:w="3000" w:type="dxa"/>
          </w:tcPr>
          <w:p w:rsidR="0031137D" w:rsidRDefault="0031137D" w:rsidP="008D2572">
            <w:r>
              <w:t>3. Обоснованность выв</w:t>
            </w:r>
            <w:r>
              <w:t>о</w:t>
            </w:r>
            <w:r>
              <w:t xml:space="preserve">дов, </w:t>
            </w:r>
          </w:p>
          <w:p w:rsidR="0031137D" w:rsidRDefault="0031137D" w:rsidP="008D2572">
            <w:r>
              <w:t>использование понятийн</w:t>
            </w:r>
            <w:r>
              <w:t>о</w:t>
            </w:r>
            <w:r>
              <w:t>го аппарата.</w:t>
            </w:r>
          </w:p>
          <w:p w:rsidR="0031137D" w:rsidRDefault="0031137D" w:rsidP="008D2572">
            <w:r>
              <w:t>Макс. - 30 баллов</w:t>
            </w:r>
          </w:p>
        </w:tc>
        <w:tc>
          <w:tcPr>
            <w:tcW w:w="6641" w:type="dxa"/>
          </w:tcPr>
          <w:p w:rsidR="0031137D" w:rsidRDefault="0031137D" w:rsidP="008D2572">
            <w:r>
              <w:t>- полнота использования первоисточника по проблеме;</w:t>
            </w:r>
            <w:r>
              <w:br/>
              <w:t>- привлечение энциклопедий и словарей, а также журнальной философии;</w:t>
            </w:r>
          </w:p>
          <w:p w:rsidR="0031137D" w:rsidRDefault="0031137D" w:rsidP="008D2572">
            <w:r>
              <w:t>- владение терминологией и понятийным аппаратом пробл</w:t>
            </w:r>
            <w:r>
              <w:t>е</w:t>
            </w:r>
            <w:r>
              <w:t>мы.</w:t>
            </w:r>
          </w:p>
        </w:tc>
      </w:tr>
      <w:tr w:rsidR="0031137D" w:rsidTr="008D2572">
        <w:tc>
          <w:tcPr>
            <w:tcW w:w="3000" w:type="dxa"/>
          </w:tcPr>
          <w:p w:rsidR="0031137D" w:rsidRDefault="0031137D" w:rsidP="008D2572">
            <w:r>
              <w:t>4.Организационный ре</w:t>
            </w:r>
            <w:r>
              <w:t>г</w:t>
            </w:r>
            <w:r>
              <w:t xml:space="preserve">ламент. </w:t>
            </w:r>
          </w:p>
          <w:p w:rsidR="0031137D" w:rsidRDefault="0031137D" w:rsidP="008D2572">
            <w:r>
              <w:t>Макс. - 10 баллов</w:t>
            </w:r>
          </w:p>
        </w:tc>
        <w:tc>
          <w:tcPr>
            <w:tcW w:w="6641" w:type="dxa"/>
          </w:tcPr>
          <w:p w:rsidR="0031137D" w:rsidRDefault="0031137D" w:rsidP="008D2572">
            <w:pPr>
              <w:tabs>
                <w:tab w:val="left" w:pos="388"/>
              </w:tabs>
            </w:pPr>
            <w:r>
              <w:t>- грамотность и культура изложения;</w:t>
            </w:r>
            <w:r>
              <w:br/>
              <w:t>- соблюдение требований к организации сообщения;</w:t>
            </w:r>
            <w:r>
              <w:br/>
              <w:t>- культура оформления.</w:t>
            </w:r>
          </w:p>
        </w:tc>
      </w:tr>
    </w:tbl>
    <w:p w:rsidR="0031137D" w:rsidRDefault="0031137D" w:rsidP="0031137D">
      <w:pPr>
        <w:ind w:firstLine="709"/>
        <w:jc w:val="both"/>
      </w:pPr>
      <w:r>
        <w:t>Сообщение оценивается по 100 балльной шкале, баллы переводятся в оценки усп</w:t>
      </w:r>
      <w:r>
        <w:t>е</w:t>
      </w:r>
      <w:r>
        <w:t xml:space="preserve">ваемости следующим образом: </w:t>
      </w:r>
    </w:p>
    <w:p w:rsidR="0031137D" w:rsidRDefault="0031137D" w:rsidP="0031137D">
      <w:pPr>
        <w:ind w:firstLine="709"/>
        <w:jc w:val="both"/>
      </w:pPr>
      <w:r>
        <w:t xml:space="preserve">• 86 – 100 баллов – «отлично»; </w:t>
      </w:r>
    </w:p>
    <w:p w:rsidR="0031137D" w:rsidRDefault="0031137D" w:rsidP="0031137D">
      <w:pPr>
        <w:ind w:firstLine="709"/>
        <w:jc w:val="both"/>
      </w:pPr>
      <w:r>
        <w:t xml:space="preserve">• 70 – 85 баллов – «хорошо»; </w:t>
      </w:r>
    </w:p>
    <w:p w:rsidR="0031137D" w:rsidRDefault="0031137D" w:rsidP="0031137D">
      <w:pPr>
        <w:ind w:firstLine="709"/>
        <w:jc w:val="both"/>
      </w:pPr>
      <w:r>
        <w:t>• 50 – 69 баллов – «удовлетворительно;</w:t>
      </w:r>
    </w:p>
    <w:p w:rsidR="0031137D" w:rsidRDefault="0031137D" w:rsidP="0031137D">
      <w:pPr>
        <w:ind w:firstLine="709"/>
        <w:jc w:val="both"/>
      </w:pPr>
      <w:r>
        <w:t>• менее 50 баллов – «неудовлетворительно».</w:t>
      </w:r>
    </w:p>
    <w:p w:rsidR="0031137D" w:rsidRDefault="0031137D" w:rsidP="0031137D">
      <w:pPr>
        <w:pStyle w:val="msonormalcxspmiddle"/>
        <w:contextualSpacing/>
        <w:jc w:val="both"/>
      </w:pPr>
    </w:p>
    <w:p w:rsidR="0031137D" w:rsidRDefault="0031137D" w:rsidP="0031137D">
      <w:pPr>
        <w:pStyle w:val="msonormalcxspmiddle"/>
        <w:contextualSpacing/>
        <w:jc w:val="both"/>
      </w:pPr>
    </w:p>
    <w:p w:rsidR="0031137D" w:rsidRDefault="0031137D" w:rsidP="0031137D">
      <w:pPr>
        <w:tabs>
          <w:tab w:val="left" w:pos="426"/>
        </w:tabs>
        <w:jc w:val="center"/>
        <w:rPr>
          <w:b/>
        </w:rPr>
      </w:pPr>
      <w:r w:rsidRPr="00482739">
        <w:rPr>
          <w:b/>
        </w:rPr>
        <w:t xml:space="preserve">2 ФОНД ОЦЕНОЧНЫХ </w:t>
      </w:r>
      <w:r>
        <w:rPr>
          <w:b/>
        </w:rPr>
        <w:t>МАТЕРИАЛОВ</w:t>
      </w:r>
      <w:r w:rsidRPr="00482739">
        <w:rPr>
          <w:b/>
        </w:rPr>
        <w:t xml:space="preserve"> ДЛЯ ПРОМЕЖУТОЧНОЙ АТТЕСТАЦИИ</w:t>
      </w:r>
    </w:p>
    <w:p w:rsidR="0031137D" w:rsidRPr="00482739" w:rsidRDefault="0031137D" w:rsidP="0031137D">
      <w:pPr>
        <w:ind w:firstLine="709"/>
        <w:jc w:val="center"/>
        <w:rPr>
          <w:b/>
        </w:rPr>
      </w:pPr>
    </w:p>
    <w:p w:rsidR="0031137D" w:rsidRDefault="0031137D" w:rsidP="0031137D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2.1 </w:t>
      </w:r>
      <w:r w:rsidRPr="00482739">
        <w:rPr>
          <w:b/>
          <w:bCs/>
        </w:rPr>
        <w:t>Вопросы для экзамена</w:t>
      </w:r>
    </w:p>
    <w:p w:rsidR="0031137D" w:rsidRPr="00482739" w:rsidRDefault="0031137D" w:rsidP="0031137D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  <w:bCs/>
        </w:rPr>
      </w:pP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Предмет и специфика философии (</w:t>
      </w:r>
      <w:r>
        <w:t>ОК 2</w:t>
      </w:r>
      <w:r w:rsidRPr="00482739">
        <w:t xml:space="preserve">, </w:t>
      </w:r>
      <w:r>
        <w:t>ОК 3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Проблема бытия в философии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Философский материализм и его виды (</w:t>
      </w:r>
      <w:r>
        <w:t>ОК 1</w:t>
      </w:r>
      <w:r w:rsidRPr="00482739">
        <w:t xml:space="preserve">, </w:t>
      </w:r>
      <w:r>
        <w:t>ОК 4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Философские вопросы движения (</w:t>
      </w:r>
      <w:r>
        <w:t>ОК 8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Время и вечность (</w:t>
      </w:r>
      <w:r>
        <w:t>ОК 1</w:t>
      </w:r>
      <w:r w:rsidRPr="00482739">
        <w:t xml:space="preserve">, </w:t>
      </w:r>
      <w:r>
        <w:t>ОК 3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Детерминизм и его виды (</w:t>
      </w:r>
      <w:r>
        <w:t>ОК 2</w:t>
      </w:r>
      <w:r w:rsidRPr="00482739">
        <w:t xml:space="preserve">). 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Эйдология Платона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Философия Аристотеля о связи идеального и реального. Телеология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Трансцендентальный идеализм И. Канта (</w:t>
      </w:r>
      <w:r>
        <w:t>ОК 3</w:t>
      </w:r>
      <w:r w:rsidRPr="00482739">
        <w:t xml:space="preserve">, </w:t>
      </w:r>
      <w:r>
        <w:t>ОК 8, ОК 12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Абсолютный идеализм Гегеля (</w:t>
      </w:r>
      <w:r>
        <w:t>ОК 3</w:t>
      </w:r>
      <w:r w:rsidRPr="00482739">
        <w:t xml:space="preserve">, </w:t>
      </w:r>
      <w:r>
        <w:t>ОК 6</w:t>
      </w:r>
      <w:r w:rsidRPr="00482739">
        <w:t xml:space="preserve">, </w:t>
      </w:r>
      <w:r>
        <w:t>ОК 7</w:t>
      </w:r>
      <w:r w:rsidRPr="00482739">
        <w:t xml:space="preserve">, </w:t>
      </w:r>
      <w:r>
        <w:t>ОК 8, ОК 11</w:t>
      </w:r>
      <w:r w:rsidRPr="00482739">
        <w:t>)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Диалектика и ее антиподы. Учение о развитии (</w:t>
      </w:r>
      <w:r>
        <w:t>ОК 1</w:t>
      </w:r>
      <w:r w:rsidRPr="00482739">
        <w:t xml:space="preserve">, </w:t>
      </w:r>
      <w:r>
        <w:t>ОК 2</w:t>
      </w:r>
      <w:r w:rsidRPr="00482739">
        <w:t xml:space="preserve">, </w:t>
      </w:r>
      <w:r>
        <w:t>ОК 9</w:t>
      </w:r>
      <w:r w:rsidRPr="00482739">
        <w:t xml:space="preserve">). 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Основные законы диалектики (</w:t>
      </w:r>
      <w:r>
        <w:t>ОК 1</w:t>
      </w:r>
      <w:r w:rsidRPr="00482739">
        <w:t xml:space="preserve">, </w:t>
      </w:r>
      <w:r>
        <w:t>ОК 2</w:t>
      </w:r>
      <w:r w:rsidRPr="00482739">
        <w:t xml:space="preserve">, </w:t>
      </w:r>
      <w:r>
        <w:t>ОК 8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Проблема субстанциальности души (</w:t>
      </w:r>
      <w:r>
        <w:t>ОК 1</w:t>
      </w:r>
      <w:r w:rsidRPr="00482739">
        <w:t xml:space="preserve">, 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Психофизическая проблема. Дуализм Р. Декарта (</w:t>
      </w:r>
      <w:r>
        <w:t>ОК 1</w:t>
      </w:r>
      <w:r w:rsidRPr="00482739">
        <w:t xml:space="preserve">, </w:t>
      </w:r>
      <w:r>
        <w:t>ОК 3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Пантеизм Б. Спинозы о связи души и тела (</w:t>
      </w:r>
      <w:r>
        <w:t>ОК 1</w:t>
      </w:r>
      <w:r w:rsidRPr="00482739">
        <w:t xml:space="preserve">, </w:t>
      </w:r>
      <w:r>
        <w:t>ОК 3</w:t>
      </w:r>
      <w:r w:rsidRPr="00482739">
        <w:t xml:space="preserve">, </w:t>
      </w:r>
      <w:r>
        <w:t>ОК 6, ОК 10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Теория предустановленной гармонии В. Г. Лейбница (</w:t>
      </w:r>
      <w:r>
        <w:t>ОК 6</w:t>
      </w:r>
      <w:r w:rsidRPr="00482739">
        <w:t xml:space="preserve">, </w:t>
      </w:r>
      <w:r>
        <w:t>ОК 8</w:t>
      </w:r>
      <w:r w:rsidRPr="00482739">
        <w:t xml:space="preserve">). 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Материалистическая теория психики (вульгарный материализм, эпифеноменализм, теория отражения) (</w:t>
      </w:r>
      <w:r>
        <w:t>ОК 1</w:t>
      </w:r>
      <w:r w:rsidRPr="00482739">
        <w:t xml:space="preserve">, </w:t>
      </w:r>
      <w:r>
        <w:t>ОК 4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Субъективный идеализм (</w:t>
      </w:r>
      <w:r>
        <w:t>ОК 1</w:t>
      </w:r>
      <w:r w:rsidRPr="00482739">
        <w:t xml:space="preserve">, 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Строение души. Душа и дух (</w:t>
      </w:r>
      <w:r>
        <w:t>ОК 1</w:t>
      </w:r>
      <w:r w:rsidRPr="00482739">
        <w:t xml:space="preserve">, 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Проблема объективности истины (</w:t>
      </w:r>
      <w:r>
        <w:t>ОК 4</w:t>
      </w:r>
      <w:r w:rsidRPr="00482739">
        <w:t xml:space="preserve">, </w:t>
      </w:r>
      <w:r>
        <w:t>ОК 5</w:t>
      </w:r>
      <w:r w:rsidRPr="00482739">
        <w:t xml:space="preserve">, </w:t>
      </w:r>
      <w:r>
        <w:t>ОК 6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Проблема познаваемости истины. Скептицизм и агностицизм (</w:t>
      </w:r>
      <w:r>
        <w:t>ОК 1</w:t>
      </w:r>
      <w:r w:rsidRPr="00482739">
        <w:t xml:space="preserve">, </w:t>
      </w:r>
      <w:r>
        <w:t>ОК 8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Проблема соотношения абсолютной и относительной истины (</w:t>
      </w:r>
      <w:r>
        <w:t>ОК 5</w:t>
      </w:r>
      <w:r w:rsidRPr="00482739">
        <w:t xml:space="preserve">, </w:t>
      </w:r>
      <w:r>
        <w:t>ОК 6</w:t>
      </w:r>
      <w:r w:rsidRPr="00482739">
        <w:t xml:space="preserve">, </w:t>
      </w:r>
      <w:r>
        <w:t>ОК 7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Сенсуализм. Основные формы чувственного познания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Классический рационализм. Основные формы рационального познания (</w:t>
      </w:r>
      <w:r>
        <w:t>ОК 1</w:t>
      </w:r>
      <w:r w:rsidRPr="00482739">
        <w:t xml:space="preserve">, </w:t>
      </w:r>
      <w:r>
        <w:t>ОК 2</w:t>
      </w:r>
      <w:r w:rsidRPr="00482739">
        <w:t xml:space="preserve">, </w:t>
      </w:r>
      <w:r>
        <w:t>ОК 3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Критическая теория познания И. Канта (</w:t>
      </w:r>
      <w:r>
        <w:t>ОК 2</w:t>
      </w:r>
      <w:r w:rsidRPr="00482739">
        <w:t xml:space="preserve">, </w:t>
      </w:r>
      <w:r>
        <w:t>ОК 3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Теория познания диалектического материализма (</w:t>
      </w:r>
      <w:r>
        <w:t>ОК 1</w:t>
      </w:r>
      <w:r w:rsidRPr="00482739">
        <w:t xml:space="preserve">, </w:t>
      </w:r>
      <w:r>
        <w:t>ОК 2</w:t>
      </w:r>
      <w:r w:rsidRPr="00482739">
        <w:t xml:space="preserve">, </w:t>
      </w:r>
      <w:r>
        <w:t>ОК 6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Рациональное и иррациональное в познании. Знание и вера (</w:t>
      </w:r>
      <w:r>
        <w:t>ОК 2</w:t>
      </w:r>
      <w:r w:rsidRPr="00482739">
        <w:t xml:space="preserve">, 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Философия науки. Позитивизм и постпозитивизм (</w:t>
      </w:r>
      <w:r>
        <w:t>ОК 5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Проблема сущности человека: натуралистическая и идеалистическая концепции (</w:t>
      </w:r>
      <w:r>
        <w:t>ОК 1</w:t>
      </w:r>
      <w:r w:rsidRPr="00482739">
        <w:t xml:space="preserve">, </w:t>
      </w:r>
      <w:r>
        <w:t>ОК 2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Проблема сущности человека: биосоциальная и религиозная концепция человека (</w:t>
      </w:r>
      <w:r>
        <w:t>ОК 2</w:t>
      </w:r>
      <w:r w:rsidRPr="00482739">
        <w:t xml:space="preserve">, </w:t>
      </w:r>
      <w:r>
        <w:t>ОК 6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Ценность человека. Гуманизм и, антигуманизм (</w:t>
      </w:r>
      <w:r>
        <w:t>ОК 2</w:t>
      </w:r>
      <w:r w:rsidRPr="00482739">
        <w:t xml:space="preserve">, </w:t>
      </w:r>
      <w:r>
        <w:t>ОК 6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Человек и природа. Глобальные проблемы современности (</w:t>
      </w:r>
      <w:r>
        <w:t>ОК 2</w:t>
      </w:r>
      <w:r w:rsidRPr="00482739">
        <w:t xml:space="preserve">, </w:t>
      </w:r>
      <w:r>
        <w:t>ОК 3</w:t>
      </w:r>
      <w:r w:rsidRPr="00482739">
        <w:t xml:space="preserve">, </w:t>
      </w:r>
      <w:r>
        <w:t>ОК 5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Личность с точки зрения философии. Персонализм (</w:t>
      </w:r>
      <w:r>
        <w:t>ОК 1</w:t>
      </w:r>
      <w:r w:rsidRPr="00482739">
        <w:t xml:space="preserve">, </w:t>
      </w:r>
      <w:r>
        <w:t>ОК 2</w:t>
      </w:r>
      <w:r w:rsidRPr="00482739">
        <w:t xml:space="preserve">, </w:t>
      </w:r>
      <w:r>
        <w:t>ОК 3</w:t>
      </w:r>
      <w:r w:rsidRPr="00482739">
        <w:t xml:space="preserve">, </w:t>
      </w:r>
      <w:r>
        <w:t>ОК 6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Свобода как философская проблема (</w:t>
      </w:r>
      <w:r>
        <w:t>ОК 1</w:t>
      </w:r>
      <w:r w:rsidRPr="00482739">
        <w:t xml:space="preserve">, </w:t>
      </w:r>
      <w:r>
        <w:t>ОК 2</w:t>
      </w:r>
      <w:r w:rsidRPr="00482739">
        <w:t xml:space="preserve">, </w:t>
      </w:r>
      <w:r>
        <w:t>ОК 7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Общество и индивид. Индивидуализм, коллективизм, персонализм (</w:t>
      </w:r>
      <w:r>
        <w:t>ОК 6</w:t>
      </w:r>
      <w:r w:rsidRPr="00482739">
        <w:t xml:space="preserve">, </w:t>
      </w:r>
      <w:r>
        <w:t>ОК 7</w:t>
      </w:r>
      <w:r w:rsidRPr="00482739">
        <w:t xml:space="preserve">). 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Социальная философия о сущности общества (</w:t>
      </w:r>
      <w:r>
        <w:t>ОК 6</w:t>
      </w:r>
      <w:r w:rsidRPr="00482739">
        <w:t xml:space="preserve">, </w:t>
      </w:r>
      <w:r>
        <w:t>ОК 7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Проблема общественного идеала. Реализация идеала. Теория идеального государства Платона (</w:t>
      </w:r>
      <w:r>
        <w:t>ОК 6</w:t>
      </w:r>
      <w:r w:rsidRPr="00482739">
        <w:t xml:space="preserve">, </w:t>
      </w:r>
      <w:r>
        <w:t>ОК 7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Либеральный и социалистический общественный идеал (</w:t>
      </w:r>
      <w:r>
        <w:t>ОК 3</w:t>
      </w:r>
      <w:r w:rsidRPr="00482739">
        <w:t xml:space="preserve">, </w:t>
      </w:r>
      <w:r>
        <w:t>ОК 6</w:t>
      </w:r>
      <w:r w:rsidRPr="00482739">
        <w:t xml:space="preserve">, </w:t>
      </w:r>
      <w:r>
        <w:t>ОК 7</w:t>
      </w:r>
      <w:r w:rsidRPr="00482739">
        <w:t xml:space="preserve">, </w:t>
      </w:r>
      <w:r>
        <w:t>ОК 8</w:t>
      </w:r>
      <w:r w:rsidRPr="00482739">
        <w:t>)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Теория отчуждения К. Маркса (</w:t>
      </w:r>
      <w:r>
        <w:t>ОК 6</w:t>
      </w:r>
      <w:r w:rsidRPr="00482739">
        <w:t xml:space="preserve">, </w:t>
      </w:r>
      <w:r>
        <w:t>ОК 7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Философия техники. Человек в информационно-техническом мире (</w:t>
      </w:r>
      <w:r>
        <w:t>ОК 1</w:t>
      </w:r>
      <w:r w:rsidRPr="00482739">
        <w:t xml:space="preserve">, </w:t>
      </w:r>
      <w:r>
        <w:t>ОК 2</w:t>
      </w:r>
      <w:r w:rsidRPr="00482739">
        <w:t xml:space="preserve">, </w:t>
      </w:r>
      <w:r>
        <w:t>ОК 4</w:t>
      </w:r>
      <w:r w:rsidRPr="00482739">
        <w:t xml:space="preserve">, </w:t>
      </w:r>
      <w:r>
        <w:t>ОК 5</w:t>
      </w:r>
      <w:r w:rsidRPr="00482739">
        <w:t xml:space="preserve">). 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Софиология Вл. Соловьева (</w:t>
      </w:r>
      <w:r>
        <w:t>ОК 3</w:t>
      </w:r>
      <w:r w:rsidRPr="00482739">
        <w:t xml:space="preserve">, </w:t>
      </w:r>
      <w:r>
        <w:t>ОК 6</w:t>
      </w:r>
      <w:r w:rsidRPr="00482739">
        <w:t xml:space="preserve">, </w:t>
      </w:r>
      <w:r>
        <w:t>ОК 7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Философия «мировой скорби» А. Шопенгауэра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Философия жизни Ф. Ницше (</w:t>
      </w:r>
      <w:r>
        <w:t>ОК 3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Экзистенциализм (</w:t>
      </w:r>
      <w:r>
        <w:t>ОК 1</w:t>
      </w:r>
      <w:r w:rsidRPr="00482739">
        <w:t xml:space="preserve">, </w:t>
      </w:r>
      <w:r>
        <w:t>ОК 2</w:t>
      </w:r>
      <w:r w:rsidRPr="00482739">
        <w:t xml:space="preserve">, </w:t>
      </w:r>
      <w:r>
        <w:t>ОК 3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lastRenderedPageBreak/>
        <w:t>Философия истории (</w:t>
      </w:r>
      <w:r>
        <w:t>ОК 6</w:t>
      </w:r>
      <w:r w:rsidRPr="00482739">
        <w:t xml:space="preserve">, </w:t>
      </w:r>
      <w:r>
        <w:t>ОК 7</w:t>
      </w:r>
      <w:r w:rsidRPr="00482739">
        <w:t xml:space="preserve">, </w:t>
      </w:r>
      <w:r>
        <w:t>ОК 9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Философия культуры. Запад, Восток, Россия в диалоге культур (</w:t>
      </w:r>
      <w:r>
        <w:t>ОК 1</w:t>
      </w:r>
      <w:r w:rsidRPr="00482739">
        <w:t xml:space="preserve">, </w:t>
      </w:r>
      <w:r>
        <w:t>ОК 3</w:t>
      </w:r>
      <w:r w:rsidRPr="00482739">
        <w:t xml:space="preserve">, </w:t>
      </w:r>
      <w:r>
        <w:t>ОК 4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Аксиология (</w:t>
      </w:r>
      <w:r>
        <w:t>ОК 2</w:t>
      </w:r>
      <w:r w:rsidRPr="00482739">
        <w:t xml:space="preserve">, </w:t>
      </w:r>
      <w:r>
        <w:t>ОК 6</w:t>
      </w:r>
      <w:r w:rsidRPr="00482739">
        <w:t xml:space="preserve">, </w:t>
      </w:r>
      <w:r>
        <w:t>ОК 7</w:t>
      </w:r>
      <w:r w:rsidRPr="00482739">
        <w:t xml:space="preserve">, </w:t>
      </w:r>
      <w:r>
        <w:t>ОК 8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Философская теология о сущности Бога. Доказательства существования Бога (</w:t>
      </w:r>
      <w:r>
        <w:t>ОК 3</w:t>
      </w:r>
      <w:r w:rsidRPr="00482739">
        <w:t>).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Проблема связи Бога и мира (</w:t>
      </w:r>
      <w:r>
        <w:t>ОК 3</w:t>
      </w:r>
      <w:r w:rsidRPr="00482739">
        <w:t xml:space="preserve">, </w:t>
      </w:r>
      <w:r>
        <w:t>ОК 8</w:t>
      </w:r>
      <w:r w:rsidRPr="00482739">
        <w:t xml:space="preserve">). </w:t>
      </w:r>
    </w:p>
    <w:p w:rsidR="0031137D" w:rsidRPr="00482739" w:rsidRDefault="0031137D" w:rsidP="009F131D">
      <w:pPr>
        <w:numPr>
          <w:ilvl w:val="0"/>
          <w:numId w:val="4"/>
        </w:numPr>
        <w:jc w:val="both"/>
      </w:pPr>
      <w:r w:rsidRPr="00482739">
        <w:t>Религиозная философия о проблеме зла в мире (</w:t>
      </w:r>
      <w:r>
        <w:t>ОК 2</w:t>
      </w:r>
      <w:r w:rsidRPr="00482739">
        <w:t xml:space="preserve">, </w:t>
      </w:r>
      <w:r>
        <w:t>ОК 3</w:t>
      </w:r>
      <w:r w:rsidRPr="00482739">
        <w:t xml:space="preserve">, </w:t>
      </w:r>
      <w:r>
        <w:t>ОК 7</w:t>
      </w:r>
      <w:r w:rsidRPr="00482739">
        <w:t>).</w:t>
      </w:r>
    </w:p>
    <w:p w:rsidR="0031137D" w:rsidRDefault="0031137D" w:rsidP="0031137D">
      <w:pPr>
        <w:pStyle w:val="af9"/>
        <w:jc w:val="left"/>
        <w:rPr>
          <w:b/>
          <w:sz w:val="24"/>
          <w:szCs w:val="24"/>
        </w:rPr>
      </w:pPr>
    </w:p>
    <w:p w:rsidR="0031137D" w:rsidRDefault="0031137D" w:rsidP="0031137D">
      <w:pPr>
        <w:pStyle w:val="af9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2.2 Критерии оценки</w:t>
      </w:r>
      <w:r w:rsidRPr="004E3D1B">
        <w:rPr>
          <w:b/>
          <w:sz w:val="24"/>
          <w:szCs w:val="24"/>
        </w:rPr>
        <w:t xml:space="preserve"> ответов студентов на вопросы</w:t>
      </w:r>
    </w:p>
    <w:p w:rsidR="0031137D" w:rsidRDefault="0031137D" w:rsidP="0031137D">
      <w:pPr>
        <w:pStyle w:val="af9"/>
        <w:ind w:left="0" w:firstLine="0"/>
        <w:jc w:val="lef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31137D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r>
              <w:t>студент, твёрдо знает программный материал, системно и гр</w:t>
            </w:r>
            <w:r>
              <w:t>а</w:t>
            </w:r>
            <w:r>
              <w:t>мотно излагает его, демонстрирует необходимый уровень ко</w:t>
            </w:r>
            <w:r>
              <w:t>м</w:t>
            </w:r>
            <w:r>
              <w:t>петенций, чёткие, сжатые ответы на дополнительные вопросы, свободно владеет понятийным аппаратом.</w:t>
            </w:r>
          </w:p>
        </w:tc>
      </w:tr>
      <w:tr w:rsidR="0031137D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r>
              <w:t>студент, проявил полное знание программного материала, д</w:t>
            </w:r>
            <w:r>
              <w:t>е</w:t>
            </w:r>
            <w:r>
              <w:t>монстрирует  сформированные на достаточном уровне умения и навыки, указанные в программе компетенции, допускает  н</w:t>
            </w:r>
            <w:r>
              <w:t>е</w:t>
            </w:r>
            <w:r>
              <w:t>принципиальные неточности при изложении ответа на вопросы.</w:t>
            </w:r>
          </w:p>
        </w:tc>
      </w:tr>
      <w:tr w:rsidR="0031137D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r>
              <w:t>студент, обнаруживает  знания только основного материала, но не усвоил детали, допускает ошибки принципиального характ</w:t>
            </w:r>
            <w:r>
              <w:t>е</w:t>
            </w:r>
            <w:r>
              <w:t>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31137D" w:rsidTr="008D257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37D" w:rsidRDefault="0031137D" w:rsidP="008D2572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31137D" w:rsidRDefault="0031137D" w:rsidP="0031137D">
      <w:pPr>
        <w:jc w:val="center"/>
        <w:rPr>
          <w:b/>
          <w:sz w:val="4"/>
          <w:szCs w:val="4"/>
        </w:rPr>
      </w:pPr>
    </w:p>
    <w:p w:rsidR="0031137D" w:rsidRDefault="0031137D" w:rsidP="0031137D">
      <w:pPr>
        <w:jc w:val="center"/>
        <w:rPr>
          <w:b/>
          <w:sz w:val="4"/>
          <w:szCs w:val="4"/>
        </w:rPr>
      </w:pPr>
    </w:p>
    <w:p w:rsidR="00DD1F77" w:rsidRPr="00DD1F77" w:rsidRDefault="00DD1F77" w:rsidP="0031137D">
      <w:pPr>
        <w:spacing w:line="360" w:lineRule="auto"/>
        <w:jc w:val="center"/>
      </w:pPr>
    </w:p>
    <w:sectPr w:rsidR="00DD1F77" w:rsidRPr="00DD1F77" w:rsidSect="0002592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6B1" w:rsidRDefault="007316B1">
      <w:r>
        <w:separator/>
      </w:r>
    </w:p>
  </w:endnote>
  <w:endnote w:type="continuationSeparator" w:id="1">
    <w:p w:rsidR="007316B1" w:rsidRDefault="00731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5548D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5548D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247D45">
      <w:rPr>
        <w:noProof/>
      </w:rPr>
      <w:t>16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6B1" w:rsidRDefault="007316B1">
      <w:r>
        <w:separator/>
      </w:r>
    </w:p>
  </w:footnote>
  <w:footnote w:type="continuationSeparator" w:id="1">
    <w:p w:rsidR="007316B1" w:rsidRDefault="00731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0"/>
    <w:lvlOverride w:ilvl="0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47D45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77D41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137D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16B1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97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131D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07E8A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48D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List"/>
    <w:basedOn w:val="a"/>
    <w:rsid w:val="0031137D"/>
    <w:pPr>
      <w:ind w:left="283" w:hanging="283"/>
      <w:contextualSpacing/>
    </w:pPr>
  </w:style>
  <w:style w:type="paragraph" w:customStyle="1" w:styleId="msonormalcxspmiddle">
    <w:name w:val="msonormalcxspmiddle"/>
    <w:basedOn w:val="a"/>
    <w:rsid w:val="003113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BDF1-75D2-4B0C-BF9E-FEEA0DCE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16815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2023-07-06T02:14:00Z</dcterms:created>
  <dcterms:modified xsi:type="dcterms:W3CDTF">2023-07-06T02:14:00Z</dcterms:modified>
</cp:coreProperties>
</file>