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A44ED7" w:rsidRPr="00A44ED7" w:rsidRDefault="00A44ED7" w:rsidP="00A44ED7">
      <w:pPr>
        <w:spacing w:before="120" w:after="120" w:line="360" w:lineRule="auto"/>
        <w:jc w:val="center"/>
        <w:rPr>
          <w:b/>
          <w:sz w:val="28"/>
          <w:szCs w:val="28"/>
        </w:rPr>
      </w:pPr>
      <w:r w:rsidRPr="00A44ED7">
        <w:rPr>
          <w:b/>
          <w:sz w:val="28"/>
          <w:szCs w:val="28"/>
        </w:rPr>
        <w:t>Трудовое право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A44ED7" w:rsidP="00121ED0">
      <w:pPr>
        <w:jc w:val="center"/>
        <w:rPr>
          <w:sz w:val="28"/>
          <w:szCs w:val="28"/>
        </w:rPr>
      </w:pPr>
      <w:r w:rsidRPr="00A44ED7">
        <w:rPr>
          <w:noProof/>
          <w:sz w:val="28"/>
          <w:szCs w:val="28"/>
        </w:rPr>
        <w:drawing>
          <wp:inline distT="0" distB="0" distL="0" distR="0">
            <wp:extent cx="5715232" cy="3370521"/>
            <wp:effectExtent l="1905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353" cy="3375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A44ED7" w:rsidRPr="00002C54" w:rsidRDefault="00A44ED7" w:rsidP="00A44ED7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A44ED7" w:rsidRPr="00002C54" w:rsidRDefault="00A44ED7" w:rsidP="00A44ED7">
      <w:pPr>
        <w:spacing w:line="276" w:lineRule="auto"/>
        <w:jc w:val="center"/>
      </w:pPr>
      <w:r w:rsidRPr="00002C54"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A44ED7" w:rsidRDefault="00A44ED7" w:rsidP="00A44ED7">
      <w:pPr>
        <w:jc w:val="center"/>
        <w:rPr>
          <w:b/>
        </w:rPr>
      </w:pPr>
      <w:r w:rsidRPr="00905E55">
        <w:rPr>
          <w:b/>
        </w:rPr>
        <w:t>«</w:t>
      </w:r>
      <w:r>
        <w:rPr>
          <w:b/>
        </w:rPr>
        <w:t>ТРУДОВОЕ ПРАВО</w:t>
      </w:r>
      <w:r w:rsidRPr="00905E55">
        <w:rPr>
          <w:b/>
        </w:rPr>
        <w:t>»</w:t>
      </w:r>
    </w:p>
    <w:tbl>
      <w:tblPr>
        <w:tblW w:w="103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2"/>
        <w:gridCol w:w="1559"/>
        <w:gridCol w:w="2126"/>
        <w:gridCol w:w="2517"/>
      </w:tblGrid>
      <w:tr w:rsidR="00A44ED7" w:rsidRPr="000C4559" w:rsidTr="00A95ECB">
        <w:trPr>
          <w:trHeight w:val="93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pPr>
              <w:rPr>
                <w:b/>
              </w:rPr>
            </w:pPr>
            <w:r w:rsidRPr="000C4559">
              <w:rPr>
                <w:b/>
              </w:rPr>
              <w:t>Контролируемые разделы дисци</w:t>
            </w:r>
            <w:r w:rsidRPr="000C4559">
              <w:rPr>
                <w:b/>
              </w:rPr>
              <w:t>п</w:t>
            </w:r>
            <w:r w:rsidRPr="000C4559">
              <w:rPr>
                <w:b/>
              </w:rPr>
              <w:t xml:space="preserve">лины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pPr>
              <w:jc w:val="center"/>
              <w:rPr>
                <w:b/>
              </w:rPr>
            </w:pPr>
            <w:r w:rsidRPr="000C4559">
              <w:rPr>
                <w:b/>
              </w:rPr>
              <w:t>Код ко</w:t>
            </w:r>
            <w:r w:rsidRPr="000C4559">
              <w:rPr>
                <w:b/>
              </w:rPr>
              <w:t>н</w:t>
            </w:r>
            <w:r w:rsidRPr="000C4559">
              <w:rPr>
                <w:b/>
              </w:rPr>
              <w:t>тролиру</w:t>
            </w:r>
            <w:r w:rsidRPr="000C4559">
              <w:rPr>
                <w:b/>
              </w:rPr>
              <w:t>е</w:t>
            </w:r>
            <w:r w:rsidRPr="000C4559">
              <w:rPr>
                <w:b/>
              </w:rPr>
              <w:t>мой комп</w:t>
            </w:r>
            <w:r w:rsidRPr="000C4559">
              <w:rPr>
                <w:b/>
              </w:rPr>
              <w:t>е</w:t>
            </w:r>
            <w:r w:rsidRPr="000C4559">
              <w:rPr>
                <w:b/>
              </w:rPr>
              <w:t>тенции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pPr>
              <w:rPr>
                <w:b/>
              </w:rPr>
            </w:pPr>
            <w:r w:rsidRPr="000C4559">
              <w:rPr>
                <w:b/>
              </w:rPr>
              <w:t>Способ оценив</w:t>
            </w:r>
            <w:r w:rsidRPr="000C4559">
              <w:rPr>
                <w:b/>
              </w:rPr>
              <w:t>а</w:t>
            </w:r>
            <w:r w:rsidRPr="000C4559">
              <w:rPr>
                <w:b/>
              </w:rPr>
              <w:t>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pPr>
              <w:rPr>
                <w:b/>
              </w:rPr>
            </w:pPr>
            <w:r w:rsidRPr="000C4559">
              <w:rPr>
                <w:b/>
              </w:rPr>
              <w:t>Оценочное средство</w:t>
            </w:r>
          </w:p>
        </w:tc>
      </w:tr>
      <w:tr w:rsidR="00A44ED7" w:rsidRPr="000C4559" w:rsidTr="00A95ECB">
        <w:trPr>
          <w:trHeight w:val="267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pPr>
              <w:rPr>
                <w:b/>
              </w:rPr>
            </w:pPr>
            <w:r w:rsidRPr="000C4559">
              <w:rPr>
                <w:b/>
              </w:rPr>
              <w:t>Раздел 1. Общая характеристика трудового права. Трудовые прав</w:t>
            </w:r>
            <w:r w:rsidRPr="000C4559">
              <w:rPr>
                <w:b/>
              </w:rPr>
              <w:t>о</w:t>
            </w:r>
            <w:r w:rsidRPr="000C4559">
              <w:rPr>
                <w:b/>
              </w:rPr>
              <w:t>отношения</w:t>
            </w:r>
          </w:p>
          <w:p w:rsidR="00A44ED7" w:rsidRPr="000C4559" w:rsidRDefault="00A44ED7" w:rsidP="00A95ECB">
            <w:pPr>
              <w:rPr>
                <w:b/>
              </w:rPr>
            </w:pPr>
            <w:r>
              <w:rPr>
                <w:b/>
              </w:rPr>
              <w:t>Темы</w:t>
            </w:r>
            <w:r w:rsidRPr="000C4559">
              <w:rPr>
                <w:b/>
              </w:rPr>
              <w:t>:</w:t>
            </w:r>
          </w:p>
          <w:p w:rsidR="00A44ED7" w:rsidRPr="000C4559" w:rsidRDefault="00A44ED7" w:rsidP="00A95ECB">
            <w:r w:rsidRPr="000C4559">
              <w:t>Трудовое право, как отрасль росси</w:t>
            </w:r>
            <w:r w:rsidRPr="000C4559">
              <w:t>й</w:t>
            </w:r>
            <w:r w:rsidRPr="000C4559">
              <w:t>ского права</w:t>
            </w:r>
          </w:p>
          <w:p w:rsidR="00A44ED7" w:rsidRPr="000C4559" w:rsidRDefault="00A44ED7" w:rsidP="00A95ECB">
            <w:pPr>
              <w:rPr>
                <w:bCs/>
                <w:color w:val="000000"/>
              </w:rPr>
            </w:pPr>
            <w:r w:rsidRPr="000C4559">
              <w:rPr>
                <w:bCs/>
                <w:color w:val="000000"/>
                <w:highlight w:val="white"/>
              </w:rPr>
              <w:t>Трудовые правоотношения</w:t>
            </w:r>
            <w:r w:rsidRPr="000C4559">
              <w:rPr>
                <w:bCs/>
                <w:color w:val="000000"/>
              </w:rPr>
              <w:t>: су</w:t>
            </w:r>
            <w:r w:rsidRPr="000C4559">
              <w:rPr>
                <w:bCs/>
                <w:color w:val="000000"/>
              </w:rPr>
              <w:t>щ</w:t>
            </w:r>
            <w:r w:rsidRPr="000C4559">
              <w:rPr>
                <w:bCs/>
                <w:color w:val="000000"/>
              </w:rPr>
              <w:t>ность и социальная значимость пр</w:t>
            </w:r>
            <w:r w:rsidRPr="000C4559">
              <w:rPr>
                <w:bCs/>
                <w:color w:val="000000"/>
              </w:rPr>
              <w:t>а</w:t>
            </w:r>
            <w:r w:rsidRPr="000C4559">
              <w:rPr>
                <w:bCs/>
                <w:color w:val="000000"/>
              </w:rPr>
              <w:t>вового регулирования</w:t>
            </w:r>
          </w:p>
          <w:p w:rsidR="00A44ED7" w:rsidRPr="000C4559" w:rsidRDefault="00A44ED7" w:rsidP="00A95ECB">
            <w:pPr>
              <w:rPr>
                <w:bCs/>
                <w:color w:val="000000"/>
              </w:rPr>
            </w:pPr>
            <w:r w:rsidRPr="000C4559">
              <w:rPr>
                <w:bCs/>
                <w:color w:val="000000"/>
                <w:highlight w:val="white"/>
              </w:rPr>
              <w:t>Социальное партнерство в сфере труда</w:t>
            </w:r>
            <w:r w:rsidRPr="000C4559">
              <w:rPr>
                <w:bCs/>
                <w:color w:val="000000"/>
              </w:rPr>
              <w:t>: работа в коллективе и команде</w:t>
            </w:r>
          </w:p>
          <w:p w:rsidR="00A44ED7" w:rsidRPr="000C4559" w:rsidRDefault="00A44ED7" w:rsidP="00A95ECB">
            <w:r w:rsidRPr="000C4559">
              <w:rPr>
                <w:bCs/>
                <w:color w:val="000000"/>
                <w:highlight w:val="white"/>
              </w:rPr>
              <w:t>Правовое регулирование занятости и трудоустройства: постоянное изм</w:t>
            </w:r>
            <w:r w:rsidRPr="000C4559">
              <w:rPr>
                <w:bCs/>
                <w:color w:val="000000"/>
                <w:highlight w:val="white"/>
              </w:rPr>
              <w:t>е</w:t>
            </w:r>
            <w:r w:rsidRPr="000C4559">
              <w:rPr>
                <w:bCs/>
                <w:color w:val="000000"/>
                <w:highlight w:val="white"/>
              </w:rPr>
              <w:t>нение правовой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1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2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3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4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5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6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8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9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ПК 1.1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ПК 1.2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ПК 1.3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ПК 1.4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ПК 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r w:rsidRPr="000C4559">
              <w:t>Опрос, дискуссия, решение задач на практических з</w:t>
            </w:r>
            <w:r w:rsidRPr="000C4559">
              <w:t>а</w:t>
            </w:r>
            <w:r w:rsidRPr="000C4559">
              <w:t>нятиях</w:t>
            </w:r>
          </w:p>
          <w:p w:rsidR="00A44ED7" w:rsidRPr="000C4559" w:rsidRDefault="00A44ED7" w:rsidP="00A95ECB">
            <w:pPr>
              <w:ind w:firstLine="34"/>
            </w:pPr>
            <w:r w:rsidRPr="000C4559">
              <w:t>Сообщение, р</w:t>
            </w:r>
            <w:r w:rsidRPr="000C4559">
              <w:t>е</w:t>
            </w:r>
            <w:r w:rsidRPr="000C4559">
              <w:t>ферат</w:t>
            </w:r>
          </w:p>
          <w:p w:rsidR="00A44ED7" w:rsidRPr="000C4559" w:rsidRDefault="00A44ED7" w:rsidP="00A95ECB">
            <w:pPr>
              <w:ind w:firstLine="34"/>
            </w:pPr>
          </w:p>
          <w:p w:rsidR="00A44ED7" w:rsidRPr="000C4559" w:rsidRDefault="00A44ED7" w:rsidP="00A95ECB">
            <w:pPr>
              <w:ind w:firstLine="34"/>
            </w:pPr>
            <w:r w:rsidRPr="000C4559">
              <w:t>Тестирование</w:t>
            </w:r>
          </w:p>
          <w:p w:rsidR="00A44ED7" w:rsidRPr="000C4559" w:rsidRDefault="00A44ED7" w:rsidP="00A95ECB">
            <w:pPr>
              <w:ind w:firstLine="34"/>
            </w:pPr>
          </w:p>
          <w:p w:rsidR="00A44ED7" w:rsidRPr="000C4559" w:rsidRDefault="00A44ED7" w:rsidP="00A95ECB">
            <w:pPr>
              <w:ind w:firstLine="34"/>
            </w:pPr>
            <w:r w:rsidRPr="000C4559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r w:rsidRPr="000C4559">
              <w:t>Вопросы и задачи по темам курса</w:t>
            </w:r>
          </w:p>
          <w:p w:rsidR="00A44ED7" w:rsidRPr="000C4559" w:rsidRDefault="00A44ED7" w:rsidP="00A95ECB"/>
          <w:p w:rsidR="00A44ED7" w:rsidRPr="000C4559" w:rsidRDefault="00A44ED7" w:rsidP="00A95ECB"/>
          <w:p w:rsidR="00A44ED7" w:rsidRPr="000C4559" w:rsidRDefault="00A44ED7" w:rsidP="00A95ECB">
            <w:r w:rsidRPr="000C4559">
              <w:t>Темы и методические рекомендации соо</w:t>
            </w:r>
            <w:r w:rsidRPr="000C4559">
              <w:t>б</w:t>
            </w:r>
            <w:r w:rsidRPr="000C4559">
              <w:t>щений, рефератов</w:t>
            </w:r>
          </w:p>
          <w:p w:rsidR="00A44ED7" w:rsidRPr="000C4559" w:rsidRDefault="00A44ED7" w:rsidP="00A95ECB">
            <w:r w:rsidRPr="000C4559">
              <w:t>Тесты текущей атт</w:t>
            </w:r>
            <w:r w:rsidRPr="000C4559">
              <w:t>е</w:t>
            </w:r>
            <w:r w:rsidRPr="000C4559">
              <w:t>стации</w:t>
            </w:r>
          </w:p>
          <w:p w:rsidR="00A44ED7" w:rsidRPr="000C4559" w:rsidRDefault="00A44ED7" w:rsidP="00A95ECB">
            <w:r w:rsidRPr="000C4559">
              <w:t>Вопросы и билеты к экзамену</w:t>
            </w:r>
          </w:p>
        </w:tc>
      </w:tr>
      <w:tr w:rsidR="00A44ED7" w:rsidRPr="000C4559" w:rsidTr="00A95ECB">
        <w:trPr>
          <w:trHeight w:val="3092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pPr>
              <w:rPr>
                <w:b/>
              </w:rPr>
            </w:pPr>
            <w:r w:rsidRPr="000C4559">
              <w:rPr>
                <w:b/>
              </w:rPr>
              <w:t>Раздел 2. Отдельные институты трудового права</w:t>
            </w:r>
          </w:p>
          <w:p w:rsidR="00A44ED7" w:rsidRPr="000C4559" w:rsidRDefault="00A44ED7" w:rsidP="00A95ECB">
            <w:pPr>
              <w:rPr>
                <w:b/>
              </w:rPr>
            </w:pPr>
            <w:r>
              <w:rPr>
                <w:b/>
              </w:rPr>
              <w:t>Темы</w:t>
            </w:r>
            <w:r w:rsidRPr="000C4559">
              <w:rPr>
                <w:b/>
              </w:rPr>
              <w:t>:</w:t>
            </w:r>
          </w:p>
          <w:p w:rsidR="00A44ED7" w:rsidRPr="000C4559" w:rsidRDefault="00A44ED7" w:rsidP="00A95ECB">
            <w:r w:rsidRPr="000C4559">
              <w:rPr>
                <w:bCs/>
              </w:rPr>
              <w:t>Трудовой договор. Использование информационно-коммуникационных технологий при заключении трудов</w:t>
            </w:r>
            <w:r w:rsidRPr="000C4559">
              <w:rPr>
                <w:bCs/>
              </w:rPr>
              <w:t>о</w:t>
            </w:r>
            <w:r w:rsidRPr="000C4559">
              <w:rPr>
                <w:bCs/>
              </w:rPr>
              <w:t>го договора</w:t>
            </w:r>
          </w:p>
          <w:p w:rsidR="00A44ED7" w:rsidRPr="000C4559" w:rsidRDefault="00A44ED7" w:rsidP="00A95ECB">
            <w:r w:rsidRPr="000C4559">
              <w:rPr>
                <w:bCs/>
                <w:color w:val="000000"/>
                <w:highlight w:val="white"/>
              </w:rPr>
              <w:t>Рабочее время и время отдыха. Опл</w:t>
            </w:r>
            <w:r w:rsidRPr="000C4559">
              <w:rPr>
                <w:bCs/>
                <w:color w:val="000000"/>
                <w:highlight w:val="white"/>
              </w:rPr>
              <w:t>а</w:t>
            </w:r>
            <w:r w:rsidRPr="000C4559">
              <w:rPr>
                <w:bCs/>
                <w:color w:val="000000"/>
                <w:highlight w:val="white"/>
              </w:rPr>
              <w:t>та и нормирование труда</w:t>
            </w:r>
            <w:r w:rsidRPr="000C4559">
              <w:rPr>
                <w:bCs/>
                <w:color w:val="000000"/>
              </w:rPr>
              <w:t>: постоянное изменение правовой базы</w:t>
            </w:r>
          </w:p>
          <w:p w:rsidR="00A44ED7" w:rsidRPr="000C4559" w:rsidRDefault="00A44ED7" w:rsidP="00A95ECB">
            <w:r w:rsidRPr="000C4559">
              <w:rPr>
                <w:bCs/>
                <w:color w:val="000000"/>
                <w:highlight w:val="white"/>
              </w:rPr>
              <w:t>Дисциплина труда. Охрана труда</w:t>
            </w:r>
            <w:r w:rsidRPr="000C4559">
              <w:rPr>
                <w:bCs/>
                <w:color w:val="000000"/>
              </w:rPr>
              <w:t>.</w:t>
            </w:r>
            <w:r w:rsidRPr="000C4559">
              <w:t xml:space="preserve"> Организация собственной деятельн</w:t>
            </w:r>
            <w:r w:rsidRPr="000C4559">
              <w:t>о</w:t>
            </w:r>
            <w:r w:rsidRPr="000C4559">
              <w:t>сти, выбор типовых методов и спос</w:t>
            </w:r>
            <w:r w:rsidRPr="000C4559">
              <w:t>о</w:t>
            </w:r>
            <w:r w:rsidRPr="000C4559">
              <w:t>бов выполнения профессиональных задач</w:t>
            </w:r>
          </w:p>
          <w:p w:rsidR="00A44ED7" w:rsidRPr="000C4559" w:rsidRDefault="00A44ED7" w:rsidP="00A95ECB">
            <w:r w:rsidRPr="000C4559">
              <w:t>Защита трудовых прав работников. Гарантии и компенсации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1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2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3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4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5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6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8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ОК 9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ПК 1.1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ПК 1.2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ПК 1.3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ПК 1.4</w:t>
            </w:r>
          </w:p>
          <w:p w:rsidR="00A44ED7" w:rsidRPr="000C4559" w:rsidRDefault="00A44ED7" w:rsidP="00A95ECB">
            <w:pPr>
              <w:jc w:val="center"/>
              <w:rPr>
                <w:bCs/>
              </w:rPr>
            </w:pPr>
            <w:r w:rsidRPr="000C4559">
              <w:rPr>
                <w:bCs/>
              </w:rPr>
              <w:t>ПК 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r w:rsidRPr="000C4559">
              <w:t>Опрос, дискуссия, решение задач на практических з</w:t>
            </w:r>
            <w:r w:rsidRPr="000C4559">
              <w:t>а</w:t>
            </w:r>
            <w:r w:rsidRPr="000C4559">
              <w:t>нятиях</w:t>
            </w:r>
          </w:p>
          <w:p w:rsidR="00A44ED7" w:rsidRPr="000C4559" w:rsidRDefault="00A44ED7" w:rsidP="00A95ECB">
            <w:pPr>
              <w:ind w:firstLine="34"/>
            </w:pPr>
          </w:p>
          <w:p w:rsidR="00A44ED7" w:rsidRPr="000C4559" w:rsidRDefault="00A44ED7" w:rsidP="00A95ECB">
            <w:pPr>
              <w:ind w:firstLine="34"/>
            </w:pPr>
            <w:r w:rsidRPr="000C4559">
              <w:t>Сообщение, р</w:t>
            </w:r>
            <w:r w:rsidRPr="000C4559">
              <w:t>е</w:t>
            </w:r>
            <w:r w:rsidRPr="000C4559">
              <w:t>ферат</w:t>
            </w:r>
          </w:p>
          <w:p w:rsidR="00A44ED7" w:rsidRPr="000C4559" w:rsidRDefault="00A44ED7" w:rsidP="00A95ECB">
            <w:pPr>
              <w:ind w:firstLine="34"/>
            </w:pPr>
            <w:r w:rsidRPr="000C4559">
              <w:t>Тестирование</w:t>
            </w:r>
          </w:p>
          <w:p w:rsidR="00A44ED7" w:rsidRPr="000C4559" w:rsidRDefault="00A44ED7" w:rsidP="00A95ECB">
            <w:pPr>
              <w:ind w:firstLine="34"/>
            </w:pPr>
          </w:p>
          <w:p w:rsidR="00A44ED7" w:rsidRPr="000C4559" w:rsidRDefault="00A44ED7" w:rsidP="00A95ECB">
            <w:r w:rsidRPr="000C4559">
              <w:t>Собеседование на экзамене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ED7" w:rsidRPr="000C4559" w:rsidRDefault="00A44ED7" w:rsidP="00A95ECB">
            <w:r w:rsidRPr="000C4559">
              <w:t>Вопросы и задачи по темам курса</w:t>
            </w:r>
          </w:p>
          <w:p w:rsidR="00A44ED7" w:rsidRPr="000C4559" w:rsidRDefault="00A44ED7" w:rsidP="00A95ECB"/>
          <w:p w:rsidR="00A44ED7" w:rsidRPr="000C4559" w:rsidRDefault="00A44ED7" w:rsidP="00A95ECB">
            <w:r w:rsidRPr="000C4559">
              <w:t>Темы и методические рекомендации соо</w:t>
            </w:r>
            <w:r w:rsidRPr="000C4559">
              <w:t>б</w:t>
            </w:r>
            <w:r w:rsidRPr="000C4559">
              <w:t>щений, рефератов</w:t>
            </w:r>
          </w:p>
          <w:p w:rsidR="00A44ED7" w:rsidRPr="000C4559" w:rsidRDefault="00A44ED7" w:rsidP="00A95ECB"/>
          <w:p w:rsidR="00A44ED7" w:rsidRPr="000C4559" w:rsidRDefault="00A44ED7" w:rsidP="00A95ECB">
            <w:r w:rsidRPr="000C4559">
              <w:t>Тесты текущей</w:t>
            </w:r>
          </w:p>
          <w:p w:rsidR="00A44ED7" w:rsidRPr="000C4559" w:rsidRDefault="00A44ED7" w:rsidP="00A95ECB">
            <w:r w:rsidRPr="000C4559">
              <w:t>аттестации</w:t>
            </w:r>
          </w:p>
          <w:p w:rsidR="00A44ED7" w:rsidRPr="000C4559" w:rsidRDefault="00A44ED7" w:rsidP="00A95ECB">
            <w:r w:rsidRPr="000C4559">
              <w:t>Вопросы и билеты к экзамену</w:t>
            </w:r>
          </w:p>
        </w:tc>
      </w:tr>
    </w:tbl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Default="00A44ED7" w:rsidP="00E248C8">
      <w:pPr>
        <w:jc w:val="center"/>
        <w:rPr>
          <w:b/>
        </w:rPr>
      </w:pPr>
    </w:p>
    <w:p w:rsidR="00A44ED7" w:rsidRPr="000C17B7" w:rsidRDefault="00A44ED7" w:rsidP="00A44ED7">
      <w:pPr>
        <w:jc w:val="center"/>
        <w:rPr>
          <w:b/>
        </w:rPr>
      </w:pPr>
      <w:r w:rsidRPr="000C17B7">
        <w:rPr>
          <w:b/>
        </w:rPr>
        <w:lastRenderedPageBreak/>
        <w:t>1 ФОНД ОЦЕНОЧНЫХ МАТЕРИАЛОВ ТЕКУЩЕГО КОНТРОЛЯ УСПЕВАЕМОСТИ</w:t>
      </w:r>
    </w:p>
    <w:p w:rsidR="00A44ED7" w:rsidRPr="000C17B7" w:rsidRDefault="00A44ED7" w:rsidP="00A44ED7">
      <w:pPr>
        <w:pStyle w:val="Default"/>
        <w:rPr>
          <w:b/>
          <w:bCs/>
        </w:rPr>
      </w:pPr>
    </w:p>
    <w:p w:rsidR="00A44ED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1.1 Вопросы и задания для текущего контроля по </w:t>
      </w:r>
      <w:r w:rsidRPr="000374D3">
        <w:rPr>
          <w:b/>
          <w:bCs/>
        </w:rPr>
        <w:t>разделу 1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i/>
        </w:rPr>
      </w:pPr>
      <w:r w:rsidRPr="00785867">
        <w:rPr>
          <w:b/>
        </w:rPr>
        <w:t>Выберите типовые методы и способы выполнения профессиональных задач, оцените их эффективность и качество (ОК-2)</w:t>
      </w:r>
      <w:r w:rsidRPr="00785867">
        <w:rPr>
          <w:i/>
        </w:rPr>
        <w:t>При выполнении тестовых заданий обязательно укажите источник, на который ссылаетесь (нормативный правовой акт и норму, комментарии к закон</w:t>
      </w:r>
      <w:r w:rsidRPr="00785867">
        <w:rPr>
          <w:i/>
        </w:rPr>
        <w:t>о</w:t>
      </w:r>
      <w:r w:rsidRPr="00785867">
        <w:rPr>
          <w:i/>
        </w:rPr>
        <w:t>дательству, уч</w:t>
      </w:r>
      <w:r>
        <w:rPr>
          <w:i/>
        </w:rPr>
        <w:t>е</w:t>
      </w:r>
      <w:r w:rsidRPr="00785867">
        <w:rPr>
          <w:i/>
        </w:rPr>
        <w:t>бник)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785867">
        <w:rPr>
          <w:b/>
        </w:rPr>
        <w:t>Используйте информационно-коммуникационные технологии (ОК-5)</w:t>
      </w:r>
    </w:p>
    <w:p w:rsidR="00A44ED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Тестовые задания</w:t>
      </w:r>
    </w:p>
    <w:p w:rsidR="00A44ED7" w:rsidRPr="00813FBB" w:rsidRDefault="00A44ED7" w:rsidP="00A44ED7">
      <w:r>
        <w:rPr>
          <w:b/>
        </w:rPr>
        <w:t xml:space="preserve">ТЗ №1. </w:t>
      </w:r>
      <w:r w:rsidRPr="00813FBB">
        <w:t>Основным источником регулирования трудовых правоотношений является: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 xml:space="preserve"> а) Административный кодекс;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 xml:space="preserve"> б) Кодекс законов о труде;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 xml:space="preserve"> в) Конституция РФ;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 xml:space="preserve"> г) Трудовой кодекс.</w:t>
      </w:r>
    </w:p>
    <w:p w:rsidR="00A44ED7" w:rsidRPr="00876878" w:rsidRDefault="00A44ED7" w:rsidP="00A44ED7">
      <w:pPr>
        <w:rPr>
          <w:i/>
        </w:rPr>
      </w:pPr>
      <w:r>
        <w:rPr>
          <w:b/>
        </w:rPr>
        <w:t xml:space="preserve">ТЗ№2. </w:t>
      </w:r>
      <w:r w:rsidRPr="00813FBB">
        <w:rPr>
          <w:b/>
        </w:rPr>
        <w:t>Основным документом о трудовой деятельности и трудовом стаже является</w:t>
      </w:r>
      <w:r w:rsidRPr="00876878">
        <w:rPr>
          <w:i/>
        </w:rPr>
        <w:t>: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>а) трудовой договор;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>б) личное дело;</w:t>
      </w:r>
    </w:p>
    <w:p w:rsidR="00A44ED7" w:rsidRDefault="00A44ED7" w:rsidP="00A44ED7">
      <w:pPr>
        <w:rPr>
          <w:i/>
        </w:rPr>
      </w:pPr>
      <w:r>
        <w:rPr>
          <w:i/>
        </w:rPr>
        <w:t>в</w:t>
      </w:r>
      <w:r w:rsidRPr="00876878">
        <w:rPr>
          <w:i/>
        </w:rPr>
        <w:t>) трудовая книжка.</w:t>
      </w:r>
      <w:r>
        <w:rPr>
          <w:i/>
        </w:rPr>
        <w:t xml:space="preserve"> (ОК-1)</w:t>
      </w:r>
    </w:p>
    <w:p w:rsidR="00A44ED7" w:rsidRPr="00813FBB" w:rsidRDefault="00A44ED7" w:rsidP="00A44ED7">
      <w:r>
        <w:rPr>
          <w:b/>
        </w:rPr>
        <w:t>ТЗ№3.</w:t>
      </w:r>
      <w:r w:rsidRPr="00813FBB">
        <w:t>Принудительный труд в Российской Федерации разрешен:</w:t>
      </w:r>
    </w:p>
    <w:p w:rsidR="00A44ED7" w:rsidRDefault="00A44ED7" w:rsidP="00A44ED7">
      <w:pPr>
        <w:rPr>
          <w:i/>
        </w:rPr>
      </w:pPr>
      <w:r w:rsidRPr="00813FBB">
        <w:rPr>
          <w:i/>
        </w:rPr>
        <w:t>а) в целях поддержания трудовой дисциплины;</w:t>
      </w:r>
    </w:p>
    <w:p w:rsidR="00A44ED7" w:rsidRDefault="00A44ED7" w:rsidP="00A44ED7">
      <w:pPr>
        <w:rPr>
          <w:i/>
        </w:rPr>
      </w:pPr>
      <w:r w:rsidRPr="00813FBB">
        <w:rPr>
          <w:i/>
        </w:rPr>
        <w:t>б) как санкция за участие в забастовке;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в) принудительный труд в Российской Федерации запрещен.</w:t>
      </w:r>
    </w:p>
    <w:p w:rsidR="00A44ED7" w:rsidRPr="00813FBB" w:rsidRDefault="00A44ED7" w:rsidP="00A44ED7">
      <w:pPr>
        <w:rPr>
          <w:b/>
        </w:rPr>
      </w:pPr>
      <w:r>
        <w:rPr>
          <w:b/>
        </w:rPr>
        <w:t>ТЗ№4.</w:t>
      </w:r>
      <w:r w:rsidRPr="00813FBB">
        <w:t>Стороны трудовых отношений – это</w:t>
      </w:r>
      <w:r w:rsidRPr="00813FBB">
        <w:rPr>
          <w:b/>
        </w:rPr>
        <w:t>: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а) работник и работодатель;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б) работник, работодатель и посредник;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в) работодатель и посредник.</w:t>
      </w:r>
    </w:p>
    <w:p w:rsidR="00A44ED7" w:rsidRPr="00813FBB" w:rsidRDefault="00A44ED7" w:rsidP="00A44ED7">
      <w:r w:rsidRPr="00813FBB">
        <w:rPr>
          <w:b/>
        </w:rPr>
        <w:t>ТЗ №5.</w:t>
      </w:r>
      <w:r w:rsidRPr="00813FBB">
        <w:t>Коллективный договор – это: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а) правовой акт, регулирующий социально-трудовые отношения в организации и заключаемый работниками и работодателем в лице их представителей;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б) правовой акт, устанавливающий общие принципы регулирования социально-трудовых отн</w:t>
      </w:r>
      <w:r w:rsidRPr="00813FBB">
        <w:rPr>
          <w:i/>
        </w:rPr>
        <w:t>о</w:t>
      </w:r>
      <w:r w:rsidRPr="00813FBB">
        <w:rPr>
          <w:i/>
        </w:rPr>
        <w:t>шений и связанных с ними экономических отношений, заключаемых между полномочными пре</w:t>
      </w:r>
      <w:r w:rsidRPr="00813FBB">
        <w:rPr>
          <w:i/>
        </w:rPr>
        <w:t>д</w:t>
      </w:r>
      <w:r w:rsidRPr="00813FBB">
        <w:rPr>
          <w:i/>
        </w:rPr>
        <w:t>ставителями работников и работодателей.</w:t>
      </w:r>
    </w:p>
    <w:p w:rsidR="00A44ED7" w:rsidRPr="00813FBB" w:rsidRDefault="00A44ED7" w:rsidP="00A44ED7">
      <w:r w:rsidRPr="00813FBB">
        <w:rPr>
          <w:b/>
        </w:rPr>
        <w:t>ТЗ №6.</w:t>
      </w:r>
      <w:r w:rsidRPr="00813FBB">
        <w:t xml:space="preserve"> Коллективный договор заключается на срок не более: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а) 1 года;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б) 3 лет;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в) 5 лет.</w:t>
      </w:r>
    </w:p>
    <w:p w:rsidR="00A44ED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A44ED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785867">
        <w:rPr>
          <w:b/>
        </w:rPr>
        <w:t>Примите решения в стандартных и нестандартных ситуациях (ОК-3)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785867">
        <w:rPr>
          <w:b/>
        </w:rPr>
        <w:t>Осуществите поиск и использование информации, необходимой для эффективного выпо</w:t>
      </w:r>
      <w:r w:rsidRPr="00785867">
        <w:rPr>
          <w:b/>
        </w:rPr>
        <w:t>л</w:t>
      </w:r>
      <w:r w:rsidRPr="00785867">
        <w:rPr>
          <w:b/>
        </w:rPr>
        <w:t>нения задач (ОК-4)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785867">
        <w:rPr>
          <w:b/>
        </w:rPr>
        <w:t>Используйте информационно-коммуникационные технологии (ОК-5)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t>Задача 1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Трое рабочих явились на работу в состоянии алкогольного опьянения, в связи с чем они были отстранены от работы. Работодатель при предоставлении им ежегодного основного оплачива</w:t>
      </w:r>
      <w:r w:rsidRPr="00085850">
        <w:rPr>
          <w:rFonts w:eastAsiaTheme="minorHAnsi"/>
          <w:lang w:eastAsia="en-US"/>
        </w:rPr>
        <w:t>е</w:t>
      </w:r>
      <w:r w:rsidRPr="00085850">
        <w:rPr>
          <w:rFonts w:eastAsiaTheme="minorHAnsi"/>
          <w:lang w:eastAsia="en-US"/>
        </w:rPr>
        <w:t>мого отпуска сократил его продолжительность на три дня. На жалобу рабочих был дан ответ, что такое право работодателя предусмотрено в коллективном договоре.</w:t>
      </w:r>
    </w:p>
    <w:p w:rsidR="00A44ED7" w:rsidRPr="00EA56AD" w:rsidRDefault="00A44ED7" w:rsidP="00A44ED7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085850">
        <w:rPr>
          <w:rFonts w:eastAsiaTheme="minorHAnsi"/>
          <w:iCs/>
          <w:lang w:eastAsia="en-US"/>
        </w:rPr>
        <w:t xml:space="preserve">Возможно ли включение в коллективный договор условий о сокращении продолжительности ежегодного отпуска, о чем говорится в указанном случае? </w:t>
      </w:r>
      <w:r w:rsidRPr="00EA56AD">
        <w:rPr>
          <w:rFonts w:eastAsiaTheme="minorHAnsi"/>
          <w:i/>
          <w:iCs/>
          <w:lang w:eastAsia="en-US"/>
        </w:rPr>
        <w:t>Обоснуйте свой ответ, ссы</w:t>
      </w:r>
      <w:r>
        <w:rPr>
          <w:rFonts w:eastAsiaTheme="minorHAnsi"/>
          <w:i/>
          <w:iCs/>
          <w:lang w:eastAsia="en-US"/>
        </w:rPr>
        <w:t xml:space="preserve">лаясь на нормы законодательства, </w:t>
      </w:r>
      <w:r w:rsidRPr="00AF3A45">
        <w:rPr>
          <w:rFonts w:eastAsiaTheme="minorHAnsi"/>
          <w:b/>
          <w:iCs/>
          <w:lang w:eastAsia="en-US"/>
        </w:rPr>
        <w:t>учитывая условия постоянного изменения правовой базы</w:t>
      </w:r>
      <w:r>
        <w:rPr>
          <w:rFonts w:eastAsiaTheme="minorHAnsi"/>
          <w:i/>
          <w:iCs/>
          <w:lang w:eastAsia="en-US"/>
        </w:rPr>
        <w:t xml:space="preserve"> (ОК-6, ОК-9)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lastRenderedPageBreak/>
        <w:t>Задача 2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В АО «Колобки» работает 453 человека. 286 из них состоят в одном профсоюзе, 103 работника создали другую первичную профсоюзную организацию. Остальные работники не являлись чл</w:t>
      </w:r>
      <w:r w:rsidRPr="00085850">
        <w:rPr>
          <w:rFonts w:eastAsiaTheme="minorHAnsi"/>
          <w:lang w:eastAsia="en-US"/>
        </w:rPr>
        <w:t>е</w:t>
      </w:r>
      <w:r w:rsidRPr="00085850">
        <w:rPr>
          <w:rFonts w:eastAsiaTheme="minorHAnsi"/>
          <w:lang w:eastAsia="en-US"/>
        </w:rPr>
        <w:t>нами профсоюза.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AF3A45">
        <w:rPr>
          <w:rFonts w:eastAsiaTheme="minorHAnsi"/>
          <w:i/>
          <w:iCs/>
          <w:lang w:eastAsia="en-US"/>
        </w:rPr>
        <w:t>Кто вправе представлять работников в отношениях социального партнерства? Как определ</w:t>
      </w:r>
      <w:r w:rsidRPr="00AF3A45">
        <w:rPr>
          <w:rFonts w:eastAsiaTheme="minorHAnsi"/>
          <w:i/>
          <w:iCs/>
          <w:lang w:eastAsia="en-US"/>
        </w:rPr>
        <w:t>я</w:t>
      </w:r>
      <w:r w:rsidRPr="00AF3A45">
        <w:rPr>
          <w:rFonts w:eastAsiaTheme="minorHAnsi"/>
          <w:i/>
          <w:iCs/>
          <w:lang w:eastAsia="en-US"/>
        </w:rPr>
        <w:t>ется полномочность представителей работников?</w:t>
      </w:r>
      <w:r>
        <w:rPr>
          <w:rFonts w:eastAsiaTheme="minorHAnsi"/>
          <w:i/>
          <w:iCs/>
          <w:lang w:eastAsia="en-US"/>
        </w:rPr>
        <w:t xml:space="preserve"> </w:t>
      </w:r>
      <w:r w:rsidRPr="00EA56AD">
        <w:rPr>
          <w:rFonts w:eastAsiaTheme="minorHAnsi"/>
          <w:i/>
          <w:iCs/>
          <w:lang w:eastAsia="en-US"/>
        </w:rPr>
        <w:t>Обоснуйте свой ответ, ссылаясь на нормы законодательства</w:t>
      </w:r>
      <w:r>
        <w:rPr>
          <w:rFonts w:eastAsiaTheme="minorHAnsi"/>
          <w:iCs/>
          <w:lang w:eastAsia="en-US"/>
        </w:rPr>
        <w:t xml:space="preserve">, </w:t>
      </w:r>
      <w:r w:rsidRPr="00AF3A45">
        <w:rPr>
          <w:rFonts w:eastAsiaTheme="minorHAnsi"/>
          <w:b/>
          <w:iCs/>
          <w:lang w:eastAsia="en-US"/>
        </w:rPr>
        <w:t>учитывая условия постоянного изменения правовой базы</w:t>
      </w:r>
      <w:r>
        <w:rPr>
          <w:rFonts w:eastAsiaTheme="minorHAnsi"/>
          <w:iCs/>
          <w:lang w:eastAsia="en-US"/>
        </w:rPr>
        <w:t>(ОК-6, ОК-9)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t>Задача 3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В организации действуют три профсоюза. Каждый настаивает, чтобы с ним велись переговоры по коллективному договору. Профкомы двух из них договорились работать над коллективным договором вместе. Третий требует отдельных переговоров и отдельного договора.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EA56AD">
        <w:rPr>
          <w:rFonts w:eastAsiaTheme="minorHAnsi"/>
          <w:i/>
          <w:iCs/>
          <w:lang w:eastAsia="en-US"/>
        </w:rPr>
        <w:t>Как может быть решен этот вопрос? Обоснуйте свой ответ, ссылаясь на нормы законод</w:t>
      </w:r>
      <w:r w:rsidRPr="00EA56AD">
        <w:rPr>
          <w:rFonts w:eastAsiaTheme="minorHAnsi"/>
          <w:i/>
          <w:iCs/>
          <w:lang w:eastAsia="en-US"/>
        </w:rPr>
        <w:t>а</w:t>
      </w:r>
      <w:r w:rsidRPr="00EA56AD">
        <w:rPr>
          <w:rFonts w:eastAsiaTheme="minorHAnsi"/>
          <w:i/>
          <w:iCs/>
          <w:lang w:eastAsia="en-US"/>
        </w:rPr>
        <w:t>тельства</w:t>
      </w:r>
      <w:r>
        <w:rPr>
          <w:rFonts w:eastAsiaTheme="minorHAnsi"/>
          <w:i/>
          <w:iCs/>
          <w:lang w:eastAsia="en-US"/>
        </w:rPr>
        <w:t xml:space="preserve">, </w:t>
      </w:r>
      <w:r w:rsidRPr="00AF3A45">
        <w:rPr>
          <w:rFonts w:eastAsiaTheme="minorHAnsi"/>
          <w:b/>
          <w:iCs/>
          <w:lang w:eastAsia="en-US"/>
        </w:rPr>
        <w:t>учитывая условия постоянного изменения правовой базы</w:t>
      </w:r>
      <w:r>
        <w:rPr>
          <w:rFonts w:eastAsiaTheme="minorHAnsi"/>
          <w:iCs/>
          <w:lang w:eastAsia="en-US"/>
        </w:rPr>
        <w:t xml:space="preserve"> (ОК-6, ОК-9, ПК-1.1)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t>Задача 4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Отдел кадров направил в профком проект приказа о привлечении электромонтера Иванова к р</w:t>
      </w:r>
      <w:r w:rsidRPr="00085850">
        <w:rPr>
          <w:rFonts w:eastAsiaTheme="minorHAnsi"/>
          <w:lang w:eastAsia="en-US"/>
        </w:rPr>
        <w:t>а</w:t>
      </w:r>
      <w:r w:rsidRPr="00085850">
        <w:rPr>
          <w:rFonts w:eastAsiaTheme="minorHAnsi"/>
          <w:lang w:eastAsia="en-US"/>
        </w:rPr>
        <w:t>боте в выходной день. Представитель профкома написал на проекте приказа «не возражаю».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AF3A45">
        <w:rPr>
          <w:rFonts w:eastAsiaTheme="minorHAnsi"/>
          <w:i/>
          <w:iCs/>
          <w:lang w:eastAsia="en-US"/>
        </w:rPr>
        <w:t>Правильны ли действия отдела кадров и представителя профкома? Обоснуйте свой ответ, ссылаясь на нормы законодательства</w:t>
      </w:r>
      <w:r>
        <w:rPr>
          <w:rFonts w:eastAsiaTheme="minorHAnsi"/>
          <w:i/>
          <w:iCs/>
          <w:lang w:eastAsia="en-US"/>
        </w:rPr>
        <w:t>,</w:t>
      </w:r>
      <w:r w:rsidRPr="00AF3A45">
        <w:rPr>
          <w:rFonts w:eastAsiaTheme="minorHAnsi"/>
          <w:b/>
          <w:iCs/>
          <w:lang w:eastAsia="en-US"/>
        </w:rPr>
        <w:t xml:space="preserve"> осуществите профессиональное толкование норм</w:t>
      </w:r>
      <w:r w:rsidRPr="00AF3A45">
        <w:rPr>
          <w:rFonts w:eastAsiaTheme="minorHAnsi"/>
          <w:b/>
          <w:iCs/>
          <w:lang w:eastAsia="en-US"/>
        </w:rPr>
        <w:t>а</w:t>
      </w:r>
      <w:r w:rsidRPr="00AF3A45">
        <w:rPr>
          <w:rFonts w:eastAsiaTheme="minorHAnsi"/>
          <w:b/>
          <w:iCs/>
          <w:lang w:eastAsia="en-US"/>
        </w:rPr>
        <w:t>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изменения правовой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t>Задача 5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Руководство организации утвердило положения о порядке оплаты труда и о распределении части прибыли между работниками. Ознакомившись с ними, профком, во-первых, обнаружил наруш</w:t>
      </w:r>
      <w:r w:rsidRPr="00085850">
        <w:rPr>
          <w:rFonts w:eastAsiaTheme="minorHAnsi"/>
          <w:lang w:eastAsia="en-US"/>
        </w:rPr>
        <w:t>е</w:t>
      </w:r>
      <w:r w:rsidRPr="00085850">
        <w:rPr>
          <w:rFonts w:eastAsiaTheme="minorHAnsi"/>
          <w:lang w:eastAsia="en-US"/>
        </w:rPr>
        <w:t>ние законодательства о заработной плате, во-вторых, — ущемление интересов работников. Кр</w:t>
      </w:r>
      <w:r w:rsidRPr="00085850">
        <w:rPr>
          <w:rFonts w:eastAsiaTheme="minorHAnsi"/>
          <w:lang w:eastAsia="en-US"/>
        </w:rPr>
        <w:t>о</w:t>
      </w:r>
      <w:r w:rsidRPr="00085850">
        <w:rPr>
          <w:rFonts w:eastAsiaTheme="minorHAnsi"/>
          <w:lang w:eastAsia="en-US"/>
        </w:rPr>
        <w:t>ме того, об этих положениях профком узнал после их принятия работодателем.</w:t>
      </w:r>
    </w:p>
    <w:p w:rsidR="00A44ED7" w:rsidRPr="00085850" w:rsidRDefault="00A44ED7" w:rsidP="00A44ED7">
      <w:pPr>
        <w:autoSpaceDE w:val="0"/>
        <w:autoSpaceDN w:val="0"/>
        <w:adjustRightInd w:val="0"/>
        <w:rPr>
          <w:b/>
          <w:u w:val="single"/>
        </w:rPr>
      </w:pPr>
      <w:r w:rsidRPr="00AF3A45">
        <w:rPr>
          <w:rFonts w:eastAsiaTheme="minorHAnsi"/>
          <w:i/>
          <w:iCs/>
          <w:lang w:eastAsia="en-US"/>
        </w:rPr>
        <w:t>Каков порядок принятия локальных нормативных актов? Обязан ли работодатель учитывать мнение профкома при принятии указанных актов? Обоснуйте свой ответ, ссылаясь на нормы законодательства</w:t>
      </w:r>
      <w:r>
        <w:rPr>
          <w:rFonts w:eastAsiaTheme="minorHAnsi"/>
          <w:iCs/>
          <w:lang w:eastAsia="en-US"/>
        </w:rPr>
        <w:t xml:space="preserve">, </w:t>
      </w:r>
      <w:r w:rsidRPr="00AF3A45">
        <w:rPr>
          <w:rFonts w:eastAsiaTheme="minorHAnsi"/>
          <w:b/>
          <w:iCs/>
          <w:lang w:eastAsia="en-US"/>
        </w:rPr>
        <w:t>осуществите профессиональное толкование нормативных правовых а</w:t>
      </w:r>
      <w:r w:rsidRPr="00AF3A45">
        <w:rPr>
          <w:rFonts w:eastAsiaTheme="minorHAnsi"/>
          <w:b/>
          <w:iCs/>
          <w:lang w:eastAsia="en-US"/>
        </w:rPr>
        <w:t>к</w:t>
      </w:r>
      <w:r w:rsidRPr="00AF3A45">
        <w:rPr>
          <w:rFonts w:eastAsiaTheme="minorHAnsi"/>
          <w:b/>
          <w:iCs/>
          <w:lang w:eastAsia="en-US"/>
        </w:rPr>
        <w:t>тов</w:t>
      </w:r>
      <w:r>
        <w:rPr>
          <w:rFonts w:eastAsiaTheme="minorHAnsi"/>
          <w:b/>
          <w:iCs/>
          <w:lang w:eastAsia="en-US"/>
        </w:rPr>
        <w:t>, учитывая постоянное изменение правовой базы</w:t>
      </w:r>
      <w:r>
        <w:rPr>
          <w:rFonts w:eastAsiaTheme="minorHAnsi"/>
          <w:iCs/>
          <w:lang w:eastAsia="en-US"/>
        </w:rPr>
        <w:t>(ПК-1.1, ОК-9)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t>Задача 6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Гражданин Мягких подал документы для замещения по конкурсу должности ведущего специ</w:t>
      </w:r>
      <w:r w:rsidRPr="00085850">
        <w:rPr>
          <w:rFonts w:eastAsiaTheme="minorHAnsi"/>
          <w:lang w:eastAsia="en-US"/>
        </w:rPr>
        <w:t>а</w:t>
      </w:r>
      <w:r w:rsidRPr="00085850">
        <w:rPr>
          <w:rFonts w:eastAsiaTheme="minorHAnsi"/>
          <w:lang w:eastAsia="en-US"/>
        </w:rPr>
        <w:t xml:space="preserve">листа в департаменте федерального министерства. </w:t>
      </w:r>
    </w:p>
    <w:p w:rsidR="00A44ED7" w:rsidRPr="00AF3A45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AF3A45">
        <w:rPr>
          <w:rFonts w:eastAsiaTheme="minorHAnsi"/>
          <w:i/>
          <w:iCs/>
          <w:lang w:eastAsia="en-US"/>
        </w:rPr>
        <w:t>В случае благоприятного исхода конкурса, какие общественные отношения у него возникнут с министерством? Обоснуйте ответ, и</w:t>
      </w:r>
      <w:r>
        <w:rPr>
          <w:rFonts w:eastAsiaTheme="minorHAnsi"/>
          <w:i/>
          <w:iCs/>
          <w:lang w:eastAsia="en-US"/>
        </w:rPr>
        <w:t xml:space="preserve">спользуя нормы законодательства, </w:t>
      </w:r>
      <w:r w:rsidRPr="00AF3A45">
        <w:rPr>
          <w:rFonts w:eastAsiaTheme="minorHAnsi"/>
          <w:b/>
          <w:iCs/>
          <w:lang w:eastAsia="en-US"/>
        </w:rPr>
        <w:t>учитывая условия постоянного изменения правовой базы</w:t>
      </w:r>
      <w:r w:rsidRPr="00AF3A45">
        <w:rPr>
          <w:rFonts w:eastAsiaTheme="minorHAnsi"/>
          <w:iCs/>
          <w:lang w:eastAsia="en-US"/>
        </w:rPr>
        <w:t>(ОК-9, ОК-1)</w:t>
      </w:r>
    </w:p>
    <w:p w:rsidR="00A44ED7" w:rsidRPr="00AF3A45" w:rsidRDefault="00A44ED7" w:rsidP="00A44ED7">
      <w:pPr>
        <w:pStyle w:val="a3"/>
        <w:tabs>
          <w:tab w:val="left" w:pos="284"/>
        </w:tabs>
        <w:spacing w:before="0" w:beforeAutospacing="0" w:after="0" w:afterAutospacing="0"/>
      </w:pP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1.2 Вопросы и задания для текущего контроля по </w:t>
      </w:r>
      <w:r w:rsidRPr="000374D3">
        <w:rPr>
          <w:b/>
          <w:bCs/>
        </w:rPr>
        <w:t>разделу 2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i/>
        </w:rPr>
      </w:pPr>
      <w:r w:rsidRPr="00785867">
        <w:rPr>
          <w:b/>
        </w:rPr>
        <w:t>Выберите типовые методы и способы выполнения профессиональных задач, оцените их эффективность и качество (ОК-2)</w:t>
      </w:r>
      <w:r w:rsidRPr="00785867">
        <w:rPr>
          <w:i/>
        </w:rPr>
        <w:t>При выполнении тестовых заданий обязательно укажите источник, на который ссылаетесь (нормативный правовой акт и норму, комментарии к закон</w:t>
      </w:r>
      <w:r w:rsidRPr="00785867">
        <w:rPr>
          <w:i/>
        </w:rPr>
        <w:t>о</w:t>
      </w:r>
      <w:r w:rsidRPr="00785867">
        <w:rPr>
          <w:i/>
        </w:rPr>
        <w:t>дательству, уч</w:t>
      </w:r>
      <w:r>
        <w:rPr>
          <w:i/>
        </w:rPr>
        <w:t>е</w:t>
      </w:r>
      <w:r w:rsidRPr="00785867">
        <w:rPr>
          <w:i/>
        </w:rPr>
        <w:t>бник)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785867">
        <w:rPr>
          <w:b/>
        </w:rPr>
        <w:t>Используйте информационно-коммуникационные технологии (ОК-5)</w:t>
      </w: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Тестовые задания</w:t>
      </w:r>
    </w:p>
    <w:p w:rsidR="00A44ED7" w:rsidRPr="00876878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E409B1">
        <w:rPr>
          <w:b/>
        </w:rPr>
        <w:t>ТЗ №1.</w:t>
      </w:r>
      <w:r w:rsidRPr="00785867">
        <w:t>Трудовой договор – это: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а) соглашение между работодателем и представителем работника;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б) соглашение между работником  и представителем работодателя;</w:t>
      </w: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785867">
        <w:rPr>
          <w:i/>
        </w:rPr>
        <w:t>в) соглашение между работодателем и работником</w:t>
      </w:r>
      <w:r>
        <w:t>.</w:t>
      </w:r>
    </w:p>
    <w:p w:rsidR="00A44ED7" w:rsidRPr="00876878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E409B1">
        <w:rPr>
          <w:b/>
        </w:rPr>
        <w:t>ТЗ №2</w:t>
      </w:r>
      <w:r w:rsidRPr="00E409B1">
        <w:rPr>
          <w:b/>
          <w:i/>
        </w:rPr>
        <w:t>.</w:t>
      </w:r>
      <w:r w:rsidRPr="00785867">
        <w:t>Трудовые договоры могут заключаться: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lastRenderedPageBreak/>
        <w:t>а) только на неопределенный срок;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б) на определенный или на неопределенный срок;</w:t>
      </w: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785867">
        <w:rPr>
          <w:i/>
        </w:rPr>
        <w:t>в) сроком на 10 лет</w:t>
      </w:r>
      <w:r>
        <w:t>.</w:t>
      </w: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E409B1">
        <w:rPr>
          <w:b/>
        </w:rPr>
        <w:t>ТЗ №3</w:t>
      </w:r>
      <w:r>
        <w:t>.Трудовой договор вступает в силу: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а) с оговоренной в нем даты;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б) с момента его подписания;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в) с момента фактического допущения работника к работе.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785867">
        <w:t>ТЗ №3.Заключение трудового договора допускается с лицами, достигшими возраста: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а) 10 лет;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б) 12 лет;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в) 16 лет.</w:t>
      </w:r>
    </w:p>
    <w:p w:rsidR="00A44ED7" w:rsidRPr="00E409B1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E409B1">
        <w:rPr>
          <w:b/>
        </w:rPr>
        <w:t>ТЗ №4</w:t>
      </w:r>
      <w:r w:rsidRPr="00E409B1">
        <w:t>.Трудовой договор заключается:</w:t>
      </w:r>
    </w:p>
    <w:p w:rsidR="00A44ED7" w:rsidRPr="00E409B1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E409B1">
        <w:rPr>
          <w:i/>
        </w:rPr>
        <w:t>а) только в письменной форме;</w:t>
      </w:r>
    </w:p>
    <w:p w:rsidR="00A44ED7" w:rsidRPr="00E409B1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E409B1">
        <w:rPr>
          <w:i/>
        </w:rPr>
        <w:t>б) как в письменной, так и в устной форме;</w:t>
      </w: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E409B1">
        <w:rPr>
          <w:i/>
        </w:rPr>
        <w:t>в) только в устной форме</w:t>
      </w:r>
      <w:r>
        <w:t>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№5</w:t>
      </w:r>
      <w:r w:rsidRPr="00E409B1">
        <w:t>. Работник после заключения трудового договора обязан приступить к работе: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 а) в день, указанный договором;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 б) с первого понедельника рабочей недели;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 в) с первого числа следующего месяца;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 г) по своему усмотрению.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№6.</w:t>
      </w:r>
      <w:r w:rsidRPr="00E409B1">
        <w:t xml:space="preserve"> Испытательный срок не устанавливается: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а) для лиц, устраивающихся на работу по специальности впервые; 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б) для главного бухгалтера; 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в) для несовершеннолетних;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для руководителя предприятия.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№7</w:t>
      </w:r>
      <w:r w:rsidRPr="00E409B1">
        <w:t>. Об изменении существенных условий труда работник должен быть уведомлен не поз</w:t>
      </w:r>
      <w:r w:rsidRPr="00E409B1">
        <w:t>д</w:t>
      </w:r>
      <w:r w:rsidRPr="00E409B1">
        <w:t>нее, чем: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а) за две недели;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б) за месяц;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в) за два месяца;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за три месяца.</w:t>
      </w:r>
    </w:p>
    <w:p w:rsidR="00A44ED7" w:rsidRDefault="00A44ED7" w:rsidP="00A44ED7">
      <w:pPr>
        <w:tabs>
          <w:tab w:val="left" w:pos="0"/>
        </w:tabs>
      </w:pPr>
      <w:r w:rsidRPr="00E409B1">
        <w:rPr>
          <w:b/>
        </w:rPr>
        <w:t>ТЗ №8</w:t>
      </w:r>
      <w:r w:rsidRPr="00E409B1">
        <w:t>. Недельное рабочее время для лиц от 16 до 18 лет составляет: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а) 30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б) 35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в) 36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г) 40 часов.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№9.</w:t>
      </w:r>
      <w:r w:rsidRPr="00E409B1">
        <w:t>Сверхурочные работы не должны превышать в течение двух дней подряд: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а) 2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б) 3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в) 4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6 часов.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№10</w:t>
      </w:r>
      <w:r w:rsidRPr="00E409B1">
        <w:t>.Нормы трудового права распространяются: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а) только на граждан РФ;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б) на граждан РФ и иностранных граждан;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в) на всех лиц, независимо от гражданства;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только на рабочих.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№11.</w:t>
      </w:r>
      <w:r w:rsidRPr="00E409B1">
        <w:t>Обязательному медицинскому освидетельствованию подлежат лица моложе: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а) 14 лет;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б) 16 лет;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в) 18 лет; 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21 года.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№12</w:t>
      </w:r>
      <w:r w:rsidRPr="00E409B1">
        <w:t>. Прогулом считается отсутствие на работе без уважительных причин более: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lastRenderedPageBreak/>
        <w:t>а) 2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б) 3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в) 4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6 часов.</w:t>
      </w:r>
    </w:p>
    <w:p w:rsidR="00A44ED7" w:rsidRPr="00E409B1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</w:p>
    <w:p w:rsidR="00A44ED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785867">
        <w:rPr>
          <w:b/>
        </w:rPr>
        <w:t>Примите решения в стандартных и нестандартных ситуациях (ОК-3)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785867">
        <w:rPr>
          <w:b/>
        </w:rPr>
        <w:t>Осуществите поиск и использование информации, необходимой для эффективного выпо</w:t>
      </w:r>
      <w:r w:rsidRPr="00785867">
        <w:rPr>
          <w:b/>
        </w:rPr>
        <w:t>л</w:t>
      </w:r>
      <w:r w:rsidRPr="00785867">
        <w:rPr>
          <w:b/>
        </w:rPr>
        <w:t>нения задач (ОК-4)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785867">
        <w:rPr>
          <w:b/>
        </w:rPr>
        <w:t>Используйте информационно-коммуникационные технологии (ОК-5)</w:t>
      </w:r>
    </w:p>
    <w:p w:rsidR="00A44ED7" w:rsidRPr="00243510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Задача 1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Председатель садоводческого товарищества заключил трудовое соглашение с Сизиковым на о</w:t>
      </w:r>
      <w:r w:rsidRPr="00085850">
        <w:rPr>
          <w:rFonts w:eastAsiaTheme="minorHAnsi"/>
          <w:lang w:eastAsia="en-US"/>
        </w:rPr>
        <w:t>х</w:t>
      </w:r>
      <w:r w:rsidRPr="00085850">
        <w:rPr>
          <w:rFonts w:eastAsiaTheme="minorHAnsi"/>
          <w:lang w:eastAsia="en-US"/>
        </w:rPr>
        <w:t>рану садовых домиков и участков с 10 мая по 30 сентября. За это Сизикову выплачивалось возн</w:t>
      </w:r>
      <w:r w:rsidRPr="00085850">
        <w:rPr>
          <w:rFonts w:eastAsiaTheme="minorHAnsi"/>
          <w:lang w:eastAsia="en-US"/>
        </w:rPr>
        <w:t>а</w:t>
      </w:r>
      <w:r w:rsidRPr="00085850">
        <w:rPr>
          <w:rFonts w:eastAsiaTheme="minorHAnsi"/>
          <w:lang w:eastAsia="en-US"/>
        </w:rPr>
        <w:t>граждение в размере минимальной оплаты труда в месяц наличными без оформления платежных документов. В выходные и праздничные дни Сизиков был свободен, так как дачники в это время не нуждались в его услугах. В связи с тем, что Сизиков халатно относился к исполнению своих обязанностей (часто отлучался, выпивал, допускал посторонних на территорию), и краже на уч</w:t>
      </w:r>
      <w:r w:rsidRPr="00085850">
        <w:rPr>
          <w:rFonts w:eastAsiaTheme="minorHAnsi"/>
          <w:lang w:eastAsia="en-US"/>
        </w:rPr>
        <w:t>а</w:t>
      </w:r>
      <w:r w:rsidRPr="00085850">
        <w:rPr>
          <w:rFonts w:eastAsiaTheme="minorHAnsi"/>
          <w:lang w:eastAsia="en-US"/>
        </w:rPr>
        <w:t>стках не прекращались, 20 июня правление садоводческого товарищества постановило растор</w:t>
      </w:r>
      <w:r w:rsidRPr="00085850">
        <w:rPr>
          <w:rFonts w:eastAsiaTheme="minorHAnsi"/>
          <w:lang w:eastAsia="en-US"/>
        </w:rPr>
        <w:t>г</w:t>
      </w:r>
      <w:r w:rsidRPr="00085850">
        <w:rPr>
          <w:rFonts w:eastAsiaTheme="minorHAnsi"/>
          <w:lang w:eastAsia="en-US"/>
        </w:rPr>
        <w:t xml:space="preserve">нуть с ним соглашение. Сизиков обратился в суд с иском о восстановлении на работе 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E409B1">
        <w:rPr>
          <w:rFonts w:eastAsiaTheme="minorHAnsi"/>
          <w:i/>
          <w:iCs/>
          <w:lang w:eastAsia="en-US"/>
        </w:rPr>
        <w:t>Какое решение должен вынести суд</w:t>
      </w:r>
      <w:r>
        <w:rPr>
          <w:rFonts w:eastAsiaTheme="minorHAnsi"/>
          <w:i/>
          <w:iCs/>
          <w:lang w:eastAsia="en-US"/>
        </w:rPr>
        <w:t>?</w:t>
      </w:r>
      <w:r w:rsidRPr="00E409B1">
        <w:rPr>
          <w:rFonts w:eastAsiaTheme="minorHAnsi"/>
          <w:i/>
          <w:iCs/>
          <w:lang w:eastAsia="en-US"/>
        </w:rPr>
        <w:t xml:space="preserve"> Определите природу правоотношений. Обоснуйте свой ответ, ссылаясь на нормы законодательства</w:t>
      </w:r>
      <w:r>
        <w:rPr>
          <w:rFonts w:eastAsiaTheme="minorHAnsi"/>
          <w:iCs/>
          <w:lang w:eastAsia="en-US"/>
        </w:rPr>
        <w:t xml:space="preserve">, </w:t>
      </w:r>
      <w:r w:rsidRPr="00AF3A45">
        <w:rPr>
          <w:rFonts w:eastAsiaTheme="minorHAnsi"/>
          <w:b/>
          <w:iCs/>
          <w:lang w:eastAsia="en-US"/>
        </w:rPr>
        <w:t>осуществите профессиональное толкование нормативных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изменения правовой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Pr="00085850" w:rsidRDefault="00A44ED7" w:rsidP="00A44ED7">
      <w:pPr>
        <w:autoSpaceDE w:val="0"/>
        <w:autoSpaceDN w:val="0"/>
        <w:adjustRightInd w:val="0"/>
        <w:ind w:firstLine="708"/>
        <w:rPr>
          <w:rFonts w:eastAsiaTheme="minorHAnsi"/>
          <w:i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Задача 2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4 сентября 2018 г. Петров уволился с работы из ООО «Якорь». 20 сентября он обратился в слу</w:t>
      </w:r>
      <w:r w:rsidRPr="00085850">
        <w:rPr>
          <w:rFonts w:eastAsiaTheme="minorHAnsi"/>
          <w:lang w:eastAsia="en-US"/>
        </w:rPr>
        <w:t>ж</w:t>
      </w:r>
      <w:r w:rsidRPr="00085850">
        <w:rPr>
          <w:rFonts w:eastAsiaTheme="minorHAnsi"/>
          <w:lang w:eastAsia="en-US"/>
        </w:rPr>
        <w:t>бу занятости за содействием в подыскании подходящей работы и устройстве на работу. Однако подходящей работы не нашли. Петрова признали безработным и стали выплачивать пособие по безработице. В ноябре 2018 г. служба занятости предложила Петрову пройти переподготовку. Он согласился. Два месяца учился в учебно-курсовом комбинате и получал стипендию. В феврале 2019 г. после переподготовки Петрову подыскали подходящую работу и с соответствующим н</w:t>
      </w:r>
      <w:r w:rsidRPr="00085850">
        <w:rPr>
          <w:rFonts w:eastAsiaTheme="minorHAnsi"/>
          <w:lang w:eastAsia="en-US"/>
        </w:rPr>
        <w:t>а</w:t>
      </w:r>
      <w:r w:rsidRPr="00085850">
        <w:rPr>
          <w:rFonts w:eastAsiaTheme="minorHAnsi"/>
          <w:lang w:eastAsia="en-US"/>
        </w:rPr>
        <w:t>правлением он явился в отдел кадров АО «Кристалл».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i/>
          <w:iCs/>
          <w:lang w:eastAsia="en-US"/>
        </w:rPr>
        <w:t>Участником каких правоотношений является Петров? Разберитесь с их  отраслевой прина</w:t>
      </w:r>
      <w:r w:rsidRPr="00283BC4">
        <w:rPr>
          <w:rFonts w:eastAsiaTheme="minorHAnsi"/>
          <w:i/>
          <w:iCs/>
          <w:lang w:eastAsia="en-US"/>
        </w:rPr>
        <w:t>д</w:t>
      </w:r>
      <w:r w:rsidRPr="00283BC4">
        <w:rPr>
          <w:rFonts w:eastAsiaTheme="minorHAnsi"/>
          <w:i/>
          <w:iCs/>
          <w:lang w:eastAsia="en-US"/>
        </w:rPr>
        <w:t>лежностью. Охарактеризуйте правоотношение по обеспечению трудовой занятости. Обо</w:t>
      </w:r>
      <w:r w:rsidRPr="00283BC4">
        <w:rPr>
          <w:rFonts w:eastAsiaTheme="minorHAnsi"/>
          <w:i/>
          <w:iCs/>
          <w:lang w:eastAsia="en-US"/>
        </w:rPr>
        <w:t>с</w:t>
      </w:r>
      <w:r w:rsidRPr="00283BC4">
        <w:rPr>
          <w:rFonts w:eastAsiaTheme="minorHAnsi"/>
          <w:i/>
          <w:iCs/>
          <w:lang w:eastAsia="en-US"/>
        </w:rPr>
        <w:t>нуйте свой ответ, ссылаясь на нормы законо</w:t>
      </w:r>
      <w:r>
        <w:rPr>
          <w:rFonts w:eastAsiaTheme="minorHAnsi"/>
          <w:i/>
          <w:iCs/>
          <w:lang w:eastAsia="en-US"/>
        </w:rPr>
        <w:t xml:space="preserve">дательства, </w:t>
      </w:r>
      <w:r w:rsidRPr="00AF3A45">
        <w:rPr>
          <w:rFonts w:eastAsiaTheme="minorHAnsi"/>
          <w:b/>
          <w:iCs/>
          <w:lang w:eastAsia="en-US"/>
        </w:rPr>
        <w:t>осуществите профессиональное толкование нормативных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изменения пр</w:t>
      </w:r>
      <w:r>
        <w:rPr>
          <w:rFonts w:eastAsiaTheme="minorHAnsi"/>
          <w:b/>
          <w:iCs/>
          <w:lang w:eastAsia="en-US"/>
        </w:rPr>
        <w:t>а</w:t>
      </w:r>
      <w:r>
        <w:rPr>
          <w:rFonts w:eastAsiaTheme="minorHAnsi"/>
          <w:b/>
          <w:iCs/>
          <w:lang w:eastAsia="en-US"/>
        </w:rPr>
        <w:t>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Pr="00283BC4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b/>
          <w:iCs/>
          <w:lang w:eastAsia="en-US"/>
        </w:rPr>
        <w:t>Составьте пакет документов, необходимый для назначения пособия по безработице</w:t>
      </w:r>
      <w:r>
        <w:rPr>
          <w:rFonts w:eastAsiaTheme="minorHAnsi"/>
          <w:iCs/>
          <w:lang w:eastAsia="en-US"/>
        </w:rPr>
        <w:t xml:space="preserve"> (ПК-1.3)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Задача 3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Индивидуальный предприниматель Волков заключил соглашения: с Бородиным о выполнении им обязанностей охранника членов семьи Волкова, а с Рогатиным о выполнении обязанностей вахтера.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i/>
          <w:iCs/>
          <w:lang w:eastAsia="en-US"/>
        </w:rPr>
        <w:t>В какие правоотношения с индивидуальным предпринимателем Волковым вступили Бородин и Рогатин?</w:t>
      </w:r>
      <w:r>
        <w:rPr>
          <w:rFonts w:eastAsiaTheme="minorHAnsi"/>
          <w:i/>
          <w:iCs/>
          <w:lang w:eastAsia="en-US"/>
        </w:rPr>
        <w:t xml:space="preserve"> </w:t>
      </w:r>
      <w:r w:rsidRPr="00283BC4">
        <w:rPr>
          <w:rFonts w:eastAsiaTheme="minorHAnsi"/>
          <w:i/>
          <w:iCs/>
          <w:lang w:eastAsia="en-US"/>
        </w:rPr>
        <w:t>Обоснуйте свой ответ, ссылаясь на нормы законодательства</w:t>
      </w:r>
      <w:r>
        <w:rPr>
          <w:rFonts w:eastAsiaTheme="minorHAnsi"/>
          <w:i/>
          <w:iCs/>
          <w:lang w:eastAsia="en-US"/>
        </w:rPr>
        <w:t xml:space="preserve">, </w:t>
      </w:r>
      <w:r w:rsidRPr="00AF3A45">
        <w:rPr>
          <w:rFonts w:eastAsiaTheme="minorHAnsi"/>
          <w:b/>
          <w:iCs/>
          <w:lang w:eastAsia="en-US"/>
        </w:rPr>
        <w:t>осуществите профе</w:t>
      </w:r>
      <w:r w:rsidRPr="00AF3A45">
        <w:rPr>
          <w:rFonts w:eastAsiaTheme="minorHAnsi"/>
          <w:b/>
          <w:iCs/>
          <w:lang w:eastAsia="en-US"/>
        </w:rPr>
        <w:t>с</w:t>
      </w:r>
      <w:r w:rsidRPr="00AF3A45">
        <w:rPr>
          <w:rFonts w:eastAsiaTheme="minorHAnsi"/>
          <w:b/>
          <w:iCs/>
          <w:lang w:eastAsia="en-US"/>
        </w:rPr>
        <w:t>сиональное толкование нормативных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</w:t>
      </w:r>
      <w:r>
        <w:rPr>
          <w:rFonts w:eastAsiaTheme="minorHAnsi"/>
          <w:b/>
          <w:iCs/>
          <w:lang w:eastAsia="en-US"/>
        </w:rPr>
        <w:t>з</w:t>
      </w:r>
      <w:r>
        <w:rPr>
          <w:rFonts w:eastAsiaTheme="minorHAnsi"/>
          <w:b/>
          <w:iCs/>
          <w:lang w:eastAsia="en-US"/>
        </w:rPr>
        <w:t>менения правовой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Задача 4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При поступлении на работу 16-летнего Шумкова руководитель предприятия потребовал, чтобы Шумков был принят на работу на условиях неполного рабочего времени и с обязательным п</w:t>
      </w:r>
      <w:r w:rsidRPr="00085850">
        <w:rPr>
          <w:rFonts w:eastAsiaTheme="minorHAnsi"/>
          <w:lang w:eastAsia="en-US"/>
        </w:rPr>
        <w:t>о</w:t>
      </w:r>
      <w:r w:rsidRPr="00085850">
        <w:rPr>
          <w:rFonts w:eastAsiaTheme="minorHAnsi"/>
          <w:lang w:eastAsia="en-US"/>
        </w:rPr>
        <w:lastRenderedPageBreak/>
        <w:t>ступлением на учебу в учреждение среднего профессионального образования и заключением ученического договора. С согласия Шумкова был издан приказ о его приеме на работу с непо</w:t>
      </w:r>
      <w:r w:rsidRPr="00085850">
        <w:rPr>
          <w:rFonts w:eastAsiaTheme="minorHAnsi"/>
          <w:lang w:eastAsia="en-US"/>
        </w:rPr>
        <w:t>л</w:t>
      </w:r>
      <w:r w:rsidRPr="00085850">
        <w:rPr>
          <w:rFonts w:eastAsiaTheme="minorHAnsi"/>
          <w:lang w:eastAsia="en-US"/>
        </w:rPr>
        <w:t>ным рабочим днем, поскольку он дал обязательство поступить для обучения в техникум.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i/>
          <w:iCs/>
          <w:lang w:eastAsia="en-US"/>
        </w:rPr>
        <w:t>Каково Ваше мнение о законности действий работодателя при приеме на работу Шумкова? Обоснуйте свой ответ, ссы</w:t>
      </w:r>
      <w:r>
        <w:rPr>
          <w:rFonts w:eastAsiaTheme="minorHAnsi"/>
          <w:i/>
          <w:iCs/>
          <w:lang w:eastAsia="en-US"/>
        </w:rPr>
        <w:t>лаясь на нормы законодательства,</w:t>
      </w:r>
      <w:r w:rsidRPr="00AF3A45">
        <w:rPr>
          <w:rFonts w:eastAsiaTheme="minorHAnsi"/>
          <w:b/>
          <w:iCs/>
          <w:lang w:eastAsia="en-US"/>
        </w:rPr>
        <w:t>осуществите профессиональное толкование нормативных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изменения пр</w:t>
      </w:r>
      <w:r>
        <w:rPr>
          <w:rFonts w:eastAsiaTheme="minorHAnsi"/>
          <w:b/>
          <w:iCs/>
          <w:lang w:eastAsia="en-US"/>
        </w:rPr>
        <w:t>а</w:t>
      </w:r>
      <w:r>
        <w:rPr>
          <w:rFonts w:eastAsiaTheme="minorHAnsi"/>
          <w:b/>
          <w:iCs/>
          <w:lang w:eastAsia="en-US"/>
        </w:rPr>
        <w:t>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Pr="00283BC4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b/>
          <w:iCs/>
          <w:lang w:eastAsia="en-US"/>
        </w:rPr>
        <w:t xml:space="preserve">Составьте </w:t>
      </w:r>
      <w:r w:rsidRPr="00283BC4">
        <w:rPr>
          <w:rFonts w:eastAsiaTheme="minorHAnsi"/>
          <w:b/>
          <w:iCs/>
          <w:lang w:eastAsia="en-US"/>
        </w:rPr>
        <w:t>пакет документов,</w:t>
      </w:r>
      <w:r w:rsidRPr="001E50FA">
        <w:rPr>
          <w:rFonts w:eastAsiaTheme="minorHAnsi"/>
          <w:b/>
          <w:iCs/>
          <w:lang w:eastAsia="en-US"/>
        </w:rPr>
        <w:t>необходимый для приема на работу Шумакова</w:t>
      </w:r>
      <w:r>
        <w:rPr>
          <w:rFonts w:eastAsiaTheme="minorHAnsi"/>
          <w:iCs/>
          <w:lang w:eastAsia="en-US"/>
        </w:rPr>
        <w:t xml:space="preserve"> (ПК-1.3)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Задача 5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085850">
        <w:rPr>
          <w:rFonts w:eastAsiaTheme="minorHAnsi"/>
          <w:iCs/>
          <w:lang w:eastAsia="en-US"/>
        </w:rPr>
        <w:t>Трудовым договором между работником и работодателем для работника установлена пятидне</w:t>
      </w:r>
      <w:r w:rsidRPr="00085850">
        <w:rPr>
          <w:rFonts w:eastAsiaTheme="minorHAnsi"/>
          <w:iCs/>
          <w:lang w:eastAsia="en-US"/>
        </w:rPr>
        <w:t>в</w:t>
      </w:r>
      <w:r w:rsidRPr="00085850">
        <w:rPr>
          <w:rFonts w:eastAsiaTheme="minorHAnsi"/>
          <w:iCs/>
          <w:lang w:eastAsia="en-US"/>
        </w:rPr>
        <w:t>ная рабочая неделя с двумя выходными днями, с продолжительностью рабочего времени по 8 часов в день с 9.00 до 18.00 и временем обеденного перерыва 1 час. Однако в связи с большим количеством работы работник ежедневно в течение месяца задерживался на работе до 19.00 и больше, обеденный перерыв не использовал.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i/>
          <w:iCs/>
          <w:lang w:eastAsia="en-US"/>
        </w:rPr>
        <w:t>Вправе ли работник требовать от работодателя оплаты сверхурочной работы или предоста</w:t>
      </w:r>
      <w:r w:rsidRPr="00283BC4">
        <w:rPr>
          <w:rFonts w:eastAsiaTheme="minorHAnsi"/>
          <w:i/>
          <w:iCs/>
          <w:lang w:eastAsia="en-US"/>
        </w:rPr>
        <w:t>в</w:t>
      </w:r>
      <w:r w:rsidRPr="00283BC4">
        <w:rPr>
          <w:rFonts w:eastAsiaTheme="minorHAnsi"/>
          <w:i/>
          <w:iCs/>
          <w:lang w:eastAsia="en-US"/>
        </w:rPr>
        <w:t>ления дополнительного времени отдыха, если он выполнял ее по собственной инициативе? Обо</w:t>
      </w:r>
      <w:r w:rsidRPr="00283BC4">
        <w:rPr>
          <w:rFonts w:eastAsiaTheme="minorHAnsi"/>
          <w:i/>
          <w:iCs/>
          <w:lang w:eastAsia="en-US"/>
        </w:rPr>
        <w:t>с</w:t>
      </w:r>
      <w:r w:rsidRPr="00283BC4">
        <w:rPr>
          <w:rFonts w:eastAsiaTheme="minorHAnsi"/>
          <w:i/>
          <w:iCs/>
          <w:lang w:eastAsia="en-US"/>
        </w:rPr>
        <w:t>нуйте свой ответ, ссы</w:t>
      </w:r>
      <w:r>
        <w:rPr>
          <w:rFonts w:eastAsiaTheme="minorHAnsi"/>
          <w:i/>
          <w:iCs/>
          <w:lang w:eastAsia="en-US"/>
        </w:rPr>
        <w:t xml:space="preserve">лаясь на нормы законодательства, </w:t>
      </w:r>
      <w:r w:rsidRPr="00AF3A45">
        <w:rPr>
          <w:rFonts w:eastAsiaTheme="minorHAnsi"/>
          <w:b/>
          <w:iCs/>
          <w:lang w:eastAsia="en-US"/>
        </w:rPr>
        <w:t>осуществите профессиональное толкование нормативных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изменения пр</w:t>
      </w:r>
      <w:r>
        <w:rPr>
          <w:rFonts w:eastAsiaTheme="minorHAnsi"/>
          <w:b/>
          <w:iCs/>
          <w:lang w:eastAsia="en-US"/>
        </w:rPr>
        <w:t>а</w:t>
      </w:r>
      <w:r>
        <w:rPr>
          <w:rFonts w:eastAsiaTheme="minorHAnsi"/>
          <w:b/>
          <w:iCs/>
          <w:lang w:eastAsia="en-US"/>
        </w:rPr>
        <w:t>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b/>
          <w:iCs/>
          <w:lang w:eastAsia="en-US"/>
        </w:rPr>
        <w:t>Какие формы защитытрудовых прав можно предложить работнику?</w:t>
      </w:r>
      <w:r>
        <w:rPr>
          <w:rFonts w:eastAsiaTheme="minorHAnsi"/>
          <w:iCs/>
          <w:lang w:eastAsia="en-US"/>
        </w:rPr>
        <w:t xml:space="preserve"> (ПК-1.2)</w:t>
      </w:r>
    </w:p>
    <w:p w:rsidR="00A44ED7" w:rsidRDefault="00A44ED7" w:rsidP="00A44ED7">
      <w:pPr>
        <w:ind w:firstLine="709"/>
        <w:rPr>
          <w:b/>
        </w:rPr>
      </w:pPr>
    </w:p>
    <w:p w:rsidR="00A44ED7" w:rsidRPr="000D2ADE" w:rsidRDefault="00A44ED7" w:rsidP="00A44ED7">
      <w:pPr>
        <w:rPr>
          <w:b/>
        </w:rPr>
      </w:pPr>
      <w:r>
        <w:rPr>
          <w:b/>
        </w:rPr>
        <w:t xml:space="preserve">1.3 </w:t>
      </w:r>
      <w:r w:rsidRPr="000D2ADE">
        <w:rPr>
          <w:b/>
        </w:rPr>
        <w:t>Критерии оценки тестовых заданий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54"/>
      </w:tblGrid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i/>
              </w:rPr>
            </w:pPr>
            <w:r w:rsidRPr="000D2ADE">
              <w:rPr>
                <w:i/>
              </w:rPr>
              <w:t>Отлично</w:t>
            </w:r>
            <w:r>
              <w:rPr>
                <w:i/>
              </w:rPr>
              <w:t xml:space="preserve"> (от 75 б.)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highlight w:val="yellow"/>
              </w:rPr>
            </w:pPr>
            <w:r w:rsidRPr="000D2ADE">
              <w:t>Отсутствуют ошибки в тестовом задании. Допускается 1 ошибка.</w:t>
            </w:r>
            <w:r>
              <w:t xml:space="preserve"> Есть ссылки на нормативные акты или иные источники.</w:t>
            </w:r>
          </w:p>
        </w:tc>
      </w:tr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ind w:right="-675"/>
              <w:rPr>
                <w:i/>
              </w:rPr>
            </w:pPr>
            <w:r w:rsidRPr="000D2ADE">
              <w:rPr>
                <w:i/>
              </w:rPr>
              <w:t>Хорошо</w:t>
            </w:r>
            <w:r>
              <w:rPr>
                <w:i/>
              </w:rPr>
              <w:t xml:space="preserve"> (50-74 б.)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highlight w:val="yellow"/>
              </w:rPr>
            </w:pPr>
            <w:r w:rsidRPr="000D2ADE">
              <w:t>Допущена 2-4 ошибка в тестовом задании.</w:t>
            </w:r>
            <w:r>
              <w:t xml:space="preserve"> Есть ссылки на нормативные акты или иные источники</w:t>
            </w:r>
          </w:p>
        </w:tc>
      </w:tr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i/>
              </w:rPr>
            </w:pPr>
            <w:r w:rsidRPr="000D2ADE">
              <w:rPr>
                <w:i/>
              </w:rPr>
              <w:t>Удовлетворительно</w:t>
            </w:r>
            <w:r>
              <w:rPr>
                <w:i/>
              </w:rPr>
              <w:t xml:space="preserve"> (25-49 б.)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highlight w:val="yellow"/>
              </w:rPr>
            </w:pPr>
            <w:r w:rsidRPr="000D2ADE">
              <w:t>Допущено 5-7 ошибки в тестовом задании.</w:t>
            </w:r>
            <w:r w:rsidRPr="006250A0">
              <w:t>Есть ссылки на нормативные акты или иные источники.</w:t>
            </w:r>
          </w:p>
        </w:tc>
      </w:tr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/>
        </w:tc>
      </w:tr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i/>
              </w:rPr>
            </w:pPr>
            <w:r w:rsidRPr="000D2ADE">
              <w:rPr>
                <w:i/>
              </w:rPr>
              <w:t>Неудовлетворительно</w:t>
            </w:r>
            <w:r>
              <w:rPr>
                <w:i/>
              </w:rPr>
              <w:t xml:space="preserve"> (менее 25 б.)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r w:rsidRPr="000D2ADE">
              <w:t xml:space="preserve">Допущено более 8 ошибок в тестовом задании. </w:t>
            </w:r>
            <w:r>
              <w:t>Отсу</w:t>
            </w:r>
            <w:r>
              <w:t>т</w:t>
            </w:r>
            <w:r>
              <w:t>ствуют ссылки на нормативные акты или иные исто</w:t>
            </w:r>
            <w:r>
              <w:t>ч</w:t>
            </w:r>
            <w:r>
              <w:t>ники</w:t>
            </w:r>
          </w:p>
        </w:tc>
      </w:tr>
    </w:tbl>
    <w:p w:rsidR="00A44ED7" w:rsidRDefault="00A44ED7" w:rsidP="00A44ED7">
      <w:pPr>
        <w:rPr>
          <w:b/>
        </w:rPr>
      </w:pPr>
    </w:p>
    <w:p w:rsidR="00A44ED7" w:rsidRPr="000D2ADE" w:rsidRDefault="00A44ED7" w:rsidP="00A44ED7">
      <w:pPr>
        <w:rPr>
          <w:b/>
        </w:rPr>
      </w:pPr>
      <w:r>
        <w:rPr>
          <w:b/>
        </w:rPr>
        <w:t xml:space="preserve">1.4 </w:t>
      </w:r>
      <w:r w:rsidRPr="000D2ADE">
        <w:rPr>
          <w:b/>
        </w:rPr>
        <w:t>Критерии оценки учебных</w:t>
      </w:r>
      <w:r>
        <w:rPr>
          <w:b/>
        </w:rPr>
        <w:t xml:space="preserve"> задач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54"/>
      </w:tblGrid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ind w:firstLine="709"/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ind w:firstLine="709"/>
              <w:rPr>
                <w:highlight w:val="yellow"/>
              </w:rPr>
            </w:pPr>
            <w:r w:rsidRPr="006250A0">
              <w:t>В ответе представлено применение и толкование норм, указаны нормативные правовые акты в после</w:t>
            </w:r>
            <w:r w:rsidRPr="006250A0">
              <w:t>д</w:t>
            </w:r>
            <w:r w:rsidRPr="006250A0">
              <w:t>ней действующей редакции, ответ полный с опорой нанормативную базу</w:t>
            </w:r>
          </w:p>
        </w:tc>
      </w:tr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ind w:right="-675" w:firstLine="709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ind w:firstLine="709"/>
              <w:rPr>
                <w:highlight w:val="yellow"/>
              </w:rPr>
            </w:pPr>
            <w:r>
              <w:t>Нет полного ответа, нет опоры на нормативную правовую базу или применение правовых норм неве</w:t>
            </w:r>
            <w:r>
              <w:t>р</w:t>
            </w:r>
            <w:r>
              <w:t>но, используются утратившие силу нормативные акты или недействующие редакции нпа</w:t>
            </w:r>
          </w:p>
        </w:tc>
      </w:tr>
    </w:tbl>
    <w:p w:rsidR="00A44ED7" w:rsidRDefault="00A44ED7" w:rsidP="00A44ED7">
      <w:pPr>
        <w:spacing w:line="360" w:lineRule="auto"/>
        <w:rPr>
          <w:b/>
        </w:rPr>
      </w:pPr>
    </w:p>
    <w:p w:rsidR="00A44ED7" w:rsidRDefault="00A44ED7" w:rsidP="00A44ED7">
      <w:pPr>
        <w:spacing w:line="360" w:lineRule="auto"/>
        <w:rPr>
          <w:b/>
        </w:rPr>
      </w:pPr>
      <w:r>
        <w:rPr>
          <w:b/>
        </w:rPr>
        <w:t xml:space="preserve">1.5 </w:t>
      </w:r>
      <w:r w:rsidRPr="00876878">
        <w:rPr>
          <w:b/>
        </w:rPr>
        <w:t>Примерные темы для сообщений (рефератов)</w:t>
      </w:r>
    </w:p>
    <w:p w:rsidR="00A44ED7" w:rsidRPr="00F32BFC" w:rsidRDefault="00A44ED7" w:rsidP="00A44ED7">
      <w:pPr>
        <w:rPr>
          <w:b/>
        </w:rPr>
      </w:pPr>
      <w:r w:rsidRPr="00F32BFC">
        <w:rPr>
          <w:b/>
        </w:rPr>
        <w:t>Понимать сущность и социальную значимость своей будущей профессии, проявлят</w:t>
      </w:r>
      <w:r>
        <w:rPr>
          <w:b/>
        </w:rPr>
        <w:t>ь к ней устойчивый интерес (ОК-</w:t>
      </w:r>
      <w:r w:rsidRPr="00F32BFC">
        <w:rPr>
          <w:b/>
        </w:rPr>
        <w:t>1)</w:t>
      </w:r>
    </w:p>
    <w:p w:rsidR="00A44ED7" w:rsidRDefault="00A44ED7" w:rsidP="00A44ED7">
      <w:pPr>
        <w:rPr>
          <w:b/>
        </w:rPr>
      </w:pPr>
      <w:r w:rsidRPr="00EB77A8">
        <w:rPr>
          <w:b/>
        </w:rPr>
        <w:t>Самостоятельно определять задачи профессионального и личностного развития, занимат</w:t>
      </w:r>
      <w:r w:rsidRPr="00EB77A8">
        <w:rPr>
          <w:b/>
        </w:rPr>
        <w:t>ь</w:t>
      </w:r>
      <w:r w:rsidRPr="00EB77A8">
        <w:rPr>
          <w:b/>
        </w:rPr>
        <w:t>ся самообразованием, осознанно пла</w:t>
      </w:r>
      <w:r>
        <w:rPr>
          <w:b/>
        </w:rPr>
        <w:t>нировать повышение квалификации (ОК-8)</w:t>
      </w:r>
    </w:p>
    <w:p w:rsidR="00A44ED7" w:rsidRPr="006250A0" w:rsidRDefault="00A44ED7" w:rsidP="00A44ED7">
      <w:pPr>
        <w:rPr>
          <w:b/>
        </w:rPr>
      </w:pPr>
      <w:r w:rsidRPr="006250A0">
        <w:rPr>
          <w:b/>
        </w:rPr>
        <w:t>Осуществлять профессиональное толкование нормативных правовых актов для реализ</w:t>
      </w:r>
      <w:r w:rsidRPr="006250A0">
        <w:rPr>
          <w:b/>
        </w:rPr>
        <w:t>а</w:t>
      </w:r>
      <w:r w:rsidRPr="006250A0">
        <w:rPr>
          <w:b/>
        </w:rPr>
        <w:t>ции прав граждан в сфере пенсионного обеспечения и социальной защиты (ПК-1.1)</w:t>
      </w:r>
    </w:p>
    <w:p w:rsidR="00A44ED7" w:rsidRPr="006250A0" w:rsidRDefault="00A44ED7" w:rsidP="00A44ED7">
      <w:pPr>
        <w:rPr>
          <w:b/>
        </w:rPr>
      </w:pPr>
      <w:r w:rsidRPr="006250A0">
        <w:rPr>
          <w:b/>
        </w:rPr>
        <w:lastRenderedPageBreak/>
        <w:t>Организовывать собственную деятельность, выбирать типовые методы и способы выпо</w:t>
      </w:r>
      <w:r w:rsidRPr="006250A0">
        <w:rPr>
          <w:b/>
        </w:rPr>
        <w:t>л</w:t>
      </w:r>
      <w:r w:rsidRPr="006250A0">
        <w:rPr>
          <w:b/>
        </w:rPr>
        <w:t>нения профессиональных задач, оценивать их эффективность и качество (ОК-2)</w:t>
      </w:r>
    </w:p>
    <w:p w:rsidR="00A44ED7" w:rsidRPr="006250A0" w:rsidRDefault="00A44ED7" w:rsidP="00A44ED7">
      <w:pPr>
        <w:rPr>
          <w:b/>
        </w:rPr>
      </w:pPr>
      <w:r w:rsidRPr="006250A0">
        <w:rPr>
          <w:b/>
        </w:rPr>
        <w:t>Осуществлять поиск и использование информации, необходимой для эффективного в</w:t>
      </w:r>
      <w:r w:rsidRPr="006250A0">
        <w:rPr>
          <w:b/>
        </w:rPr>
        <w:t>ы</w:t>
      </w:r>
      <w:r w:rsidRPr="006250A0">
        <w:rPr>
          <w:b/>
        </w:rPr>
        <w:t>полнения профессиональных задач, профессионального и личностного развития (ОК-4)</w:t>
      </w:r>
    </w:p>
    <w:p w:rsidR="00A44ED7" w:rsidRDefault="00A44ED7" w:rsidP="00A44ED7">
      <w:pPr>
        <w:rPr>
          <w:b/>
        </w:rPr>
      </w:pPr>
      <w:r w:rsidRPr="006250A0">
        <w:rPr>
          <w:b/>
        </w:rPr>
        <w:t>Использовать информационно-коммуникационные технологии в профессиональной де</w:t>
      </w:r>
      <w:r w:rsidRPr="006250A0">
        <w:rPr>
          <w:b/>
        </w:rPr>
        <w:t>я</w:t>
      </w:r>
      <w:r w:rsidRPr="006250A0">
        <w:rPr>
          <w:b/>
        </w:rPr>
        <w:t>тельности (ОК-5)</w:t>
      </w:r>
    </w:p>
    <w:p w:rsidR="00A44ED7" w:rsidRPr="00F32BFC" w:rsidRDefault="00A44ED7" w:rsidP="00A44ED7">
      <w:pPr>
        <w:rPr>
          <w:b/>
        </w:rPr>
      </w:pPr>
      <w:r w:rsidRPr="00F32BFC">
        <w:rPr>
          <w:b/>
        </w:rPr>
        <w:t>Осуществлять установление (назначение, перерасчёт, перевод), индексацию и коррект</w:t>
      </w:r>
      <w:r w:rsidRPr="00F32BFC">
        <w:rPr>
          <w:b/>
        </w:rPr>
        <w:t>и</w:t>
      </w:r>
      <w:r w:rsidRPr="00F32BFC">
        <w:rPr>
          <w:b/>
        </w:rPr>
        <w:t>ровку пенсий, назначение пособий, компенсаций и других социальных выплат, используя информационно-компьютерные технологии (ПК-1.4)</w:t>
      </w:r>
    </w:p>
    <w:p w:rsidR="00A44ED7" w:rsidRPr="00F32BFC" w:rsidRDefault="00A44ED7" w:rsidP="00A44ED7">
      <w:pPr>
        <w:rPr>
          <w:b/>
        </w:rPr>
      </w:pPr>
      <w:r w:rsidRPr="00F32BFC">
        <w:rPr>
          <w:b/>
        </w:rPr>
        <w:t>Выявлять лиц, нуждающихся в социальной защите, и осуществлять их учет, используя информационно-компьютерные технологии (ПК-2.2)</w:t>
      </w:r>
    </w:p>
    <w:p w:rsidR="00A44ED7" w:rsidRPr="00F32BFC" w:rsidRDefault="00A44ED7" w:rsidP="00A44ED7">
      <w:pPr>
        <w:rPr>
          <w:b/>
        </w:rPr>
      </w:pP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Разграничение полномочий органов государственной власти в сфере регулирования трудовых отношений.</w:t>
      </w:r>
      <w:r w:rsidRPr="00A95F08">
        <w:rPr>
          <w:b/>
          <w:sz w:val="24"/>
          <w:szCs w:val="24"/>
        </w:rPr>
        <w:t xml:space="preserve">Выявление лиц, нуждающихся в социальной защите, </w:t>
      </w:r>
      <w:r w:rsidRPr="00CA60B0">
        <w:rPr>
          <w:sz w:val="24"/>
          <w:szCs w:val="24"/>
        </w:rPr>
        <w:t>органами государственной власти</w:t>
      </w:r>
      <w:r>
        <w:rPr>
          <w:sz w:val="24"/>
          <w:szCs w:val="24"/>
        </w:rPr>
        <w:t xml:space="preserve">. 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Проблемы регулирования отношений в сфере труда локальными</w:t>
      </w:r>
      <w:r>
        <w:rPr>
          <w:sz w:val="24"/>
          <w:szCs w:val="24"/>
        </w:rPr>
        <w:t xml:space="preserve"> нормативными актами </w:t>
      </w:r>
      <w:r w:rsidRPr="00A95F08">
        <w:rPr>
          <w:b/>
          <w:sz w:val="24"/>
          <w:szCs w:val="24"/>
        </w:rPr>
        <w:t>в у</w:t>
      </w:r>
      <w:r w:rsidRPr="00A95F08">
        <w:rPr>
          <w:b/>
          <w:sz w:val="24"/>
          <w:szCs w:val="24"/>
        </w:rPr>
        <w:t>с</w:t>
      </w:r>
      <w:r w:rsidRPr="00A95F08">
        <w:rPr>
          <w:b/>
          <w:sz w:val="24"/>
          <w:szCs w:val="24"/>
        </w:rPr>
        <w:t>ловиях постоянного изменения правовой базы.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Работник как субъект трудового права.</w:t>
      </w:r>
      <w:r>
        <w:rPr>
          <w:sz w:val="24"/>
          <w:szCs w:val="24"/>
        </w:rPr>
        <w:t xml:space="preserve"> Организация труда работника: </w:t>
      </w:r>
      <w:r w:rsidRPr="00A95F08">
        <w:rPr>
          <w:b/>
          <w:sz w:val="24"/>
          <w:szCs w:val="24"/>
        </w:rPr>
        <w:t>профессиональное и личностное развитие, самообразование, повышение квалификации</w:t>
      </w:r>
      <w:r>
        <w:rPr>
          <w:sz w:val="24"/>
          <w:szCs w:val="24"/>
        </w:rPr>
        <w:t>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Работодат</w:t>
      </w:r>
      <w:r>
        <w:rPr>
          <w:sz w:val="24"/>
          <w:szCs w:val="24"/>
        </w:rPr>
        <w:t xml:space="preserve">ель как субъект трудового права: </w:t>
      </w:r>
      <w:r w:rsidRPr="00A95F08">
        <w:rPr>
          <w:b/>
          <w:sz w:val="24"/>
          <w:szCs w:val="24"/>
        </w:rPr>
        <w:t>организация собственной деятельности</w:t>
      </w:r>
      <w:r>
        <w:rPr>
          <w:sz w:val="24"/>
          <w:szCs w:val="24"/>
        </w:rPr>
        <w:t xml:space="preserve"> и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работника.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Профсоюзы как субъект</w:t>
      </w:r>
      <w:r>
        <w:rPr>
          <w:sz w:val="24"/>
          <w:szCs w:val="24"/>
        </w:rPr>
        <w:t>ы</w:t>
      </w:r>
      <w:r w:rsidRPr="00876878">
        <w:rPr>
          <w:sz w:val="24"/>
          <w:szCs w:val="24"/>
        </w:rPr>
        <w:t xml:space="preserve"> трудового права, и</w:t>
      </w:r>
      <w:r>
        <w:rPr>
          <w:sz w:val="24"/>
          <w:szCs w:val="24"/>
        </w:rPr>
        <w:t xml:space="preserve">х права и гарантии деятельности: </w:t>
      </w:r>
      <w:r w:rsidRPr="00A95F08">
        <w:rPr>
          <w:b/>
          <w:sz w:val="24"/>
          <w:szCs w:val="24"/>
        </w:rPr>
        <w:t>выявление лиц, нуждающихся в социальной защите</w:t>
      </w:r>
      <w:r>
        <w:rPr>
          <w:sz w:val="24"/>
          <w:szCs w:val="24"/>
        </w:rPr>
        <w:t>.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Современные проблемы социал</w:t>
      </w:r>
      <w:r>
        <w:rPr>
          <w:sz w:val="24"/>
          <w:szCs w:val="24"/>
        </w:rPr>
        <w:t xml:space="preserve">ьного партнерства в сфере труда </w:t>
      </w:r>
      <w:r w:rsidRPr="00A95F08">
        <w:rPr>
          <w:b/>
          <w:sz w:val="24"/>
          <w:szCs w:val="24"/>
        </w:rPr>
        <w:t>в условиях постоянного и</w:t>
      </w:r>
      <w:r w:rsidRPr="00A95F08">
        <w:rPr>
          <w:b/>
          <w:sz w:val="24"/>
          <w:szCs w:val="24"/>
        </w:rPr>
        <w:t>з</w:t>
      </w:r>
      <w:r w:rsidRPr="00A95F08">
        <w:rPr>
          <w:b/>
          <w:sz w:val="24"/>
          <w:szCs w:val="24"/>
        </w:rPr>
        <w:t>менения правовой базы.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Понятие, содержание, порядок разработки проекта коллективного договора и его заключения.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С</w:t>
      </w:r>
      <w:r>
        <w:rPr>
          <w:sz w:val="24"/>
          <w:szCs w:val="24"/>
        </w:rPr>
        <w:t xml:space="preserve">оциально-партнерские соглашения: </w:t>
      </w:r>
      <w:r w:rsidRPr="00CA60B0">
        <w:rPr>
          <w:b/>
          <w:sz w:val="24"/>
          <w:szCs w:val="24"/>
        </w:rPr>
        <w:t xml:space="preserve">толкование нормативных правовых актов </w:t>
      </w:r>
      <w:r>
        <w:rPr>
          <w:sz w:val="24"/>
          <w:szCs w:val="24"/>
        </w:rPr>
        <w:t>в сфере с</w:t>
      </w:r>
      <w:r>
        <w:rPr>
          <w:sz w:val="24"/>
          <w:szCs w:val="24"/>
        </w:rPr>
        <w:t>о</w:t>
      </w:r>
      <w:r>
        <w:rPr>
          <w:sz w:val="24"/>
          <w:szCs w:val="24"/>
        </w:rPr>
        <w:t>циального партнерства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Правовое регулирование занятости населения и трудоус</w:t>
      </w:r>
      <w:r>
        <w:rPr>
          <w:sz w:val="24"/>
          <w:szCs w:val="24"/>
        </w:rPr>
        <w:t xml:space="preserve">тройства в Российской Федерации: </w:t>
      </w:r>
      <w:r w:rsidRPr="00A95F08">
        <w:rPr>
          <w:b/>
          <w:sz w:val="24"/>
          <w:szCs w:val="24"/>
        </w:rPr>
        <w:t>выявление лиц, нуждающихся в социальной защите</w:t>
      </w:r>
      <w:r>
        <w:rPr>
          <w:b/>
          <w:sz w:val="24"/>
          <w:szCs w:val="24"/>
        </w:rPr>
        <w:t>, назначение пособий по безработице.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Трудовой договор на современном этапе развития трудового права.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Порядок заключения трудовых договоров и гарантии при приеме на работу.</w:t>
      </w:r>
      <w:r w:rsidRPr="00CA60B0">
        <w:rPr>
          <w:b/>
          <w:sz w:val="24"/>
          <w:szCs w:val="24"/>
        </w:rPr>
        <w:t>Использование информационно-коммуникационных технологий при заключении трудового договора</w:t>
      </w:r>
      <w:r>
        <w:rPr>
          <w:sz w:val="24"/>
          <w:szCs w:val="24"/>
        </w:rPr>
        <w:t>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Основания и порядок прекращения трудового договора.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Защита персональных данных работника.</w:t>
      </w:r>
      <w:r>
        <w:rPr>
          <w:sz w:val="24"/>
          <w:szCs w:val="24"/>
        </w:rPr>
        <w:t xml:space="preserve"> Электронная трудовая книжка.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Понятие и виды рабочего времени.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Правовое регулирование режимов рабочего времени.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 xml:space="preserve">Понятие и виды времени отдыха в российском трудовом праве. 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Виды отпусков и порядок их предоставления работникам.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Государственные гарантии по оплате труда работников.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Современные проблемы правового регулировани</w:t>
      </w:r>
      <w:r>
        <w:rPr>
          <w:sz w:val="24"/>
          <w:szCs w:val="24"/>
        </w:rPr>
        <w:t xml:space="preserve">я установления заработной платы </w:t>
      </w:r>
      <w:r w:rsidRPr="00A95F08">
        <w:rPr>
          <w:b/>
          <w:sz w:val="24"/>
          <w:szCs w:val="24"/>
        </w:rPr>
        <w:t>в усл</w:t>
      </w:r>
      <w:r w:rsidRPr="00A95F08">
        <w:rPr>
          <w:b/>
          <w:sz w:val="24"/>
          <w:szCs w:val="24"/>
        </w:rPr>
        <w:t>о</w:t>
      </w:r>
      <w:r w:rsidRPr="00A95F08">
        <w:rPr>
          <w:b/>
          <w:sz w:val="24"/>
          <w:szCs w:val="24"/>
        </w:rPr>
        <w:t>виях постоянного изменения правовой базы.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Тарифные системы оплаты труда работников государственных и муниципальных учрежд</w:t>
      </w:r>
      <w:r w:rsidRPr="00876878">
        <w:rPr>
          <w:sz w:val="24"/>
          <w:szCs w:val="24"/>
        </w:rPr>
        <w:t>е</w:t>
      </w:r>
      <w:r w:rsidRPr="00876878">
        <w:rPr>
          <w:sz w:val="24"/>
          <w:szCs w:val="24"/>
        </w:rPr>
        <w:t>ний.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Оплата труда в случаях выполнения работы в условиях, отклоняющихся от нормальных.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Правовое р</w:t>
      </w:r>
      <w:r>
        <w:rPr>
          <w:sz w:val="24"/>
          <w:szCs w:val="24"/>
        </w:rPr>
        <w:t xml:space="preserve">егулирование нормирования труда </w:t>
      </w:r>
      <w:r w:rsidRPr="00A95F08">
        <w:rPr>
          <w:b/>
          <w:sz w:val="24"/>
          <w:szCs w:val="24"/>
        </w:rPr>
        <w:t>в условиях постоянного изменения прав</w:t>
      </w:r>
      <w:r w:rsidRPr="00A95F08">
        <w:rPr>
          <w:b/>
          <w:sz w:val="24"/>
          <w:szCs w:val="24"/>
        </w:rPr>
        <w:t>о</w:t>
      </w:r>
      <w:r w:rsidRPr="00A95F08">
        <w:rPr>
          <w:b/>
          <w:sz w:val="24"/>
          <w:szCs w:val="24"/>
        </w:rPr>
        <w:t>вой базы.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Гарантии и компенсаци</w:t>
      </w:r>
      <w:r>
        <w:rPr>
          <w:sz w:val="24"/>
          <w:szCs w:val="24"/>
        </w:rPr>
        <w:t xml:space="preserve">и работникам по трудовому праву </w:t>
      </w:r>
      <w:r w:rsidRPr="00A95F08">
        <w:rPr>
          <w:b/>
          <w:sz w:val="24"/>
          <w:szCs w:val="24"/>
        </w:rPr>
        <w:t>в условиях постоянного измен</w:t>
      </w:r>
      <w:r w:rsidRPr="00A95F08">
        <w:rPr>
          <w:b/>
          <w:sz w:val="24"/>
          <w:szCs w:val="24"/>
        </w:rPr>
        <w:t>е</w:t>
      </w:r>
      <w:r w:rsidRPr="00A95F08">
        <w:rPr>
          <w:b/>
          <w:sz w:val="24"/>
          <w:szCs w:val="24"/>
        </w:rPr>
        <w:t>ния правовой базы.</w:t>
      </w:r>
    </w:p>
    <w:p w:rsidR="00A44ED7" w:rsidRPr="00CA60B0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Дисциплина труда и мето</w:t>
      </w:r>
      <w:r>
        <w:rPr>
          <w:sz w:val="24"/>
          <w:szCs w:val="24"/>
        </w:rPr>
        <w:t>ды ее обеспечения:</w:t>
      </w:r>
      <w:r w:rsidRPr="00CA60B0">
        <w:rPr>
          <w:b/>
          <w:sz w:val="24"/>
          <w:szCs w:val="24"/>
        </w:rPr>
        <w:t xml:space="preserve"> принятие решений в стандартных и неста</w:t>
      </w:r>
      <w:r w:rsidRPr="00CA60B0">
        <w:rPr>
          <w:b/>
          <w:sz w:val="24"/>
          <w:szCs w:val="24"/>
        </w:rPr>
        <w:t>н</w:t>
      </w:r>
      <w:r w:rsidRPr="00CA60B0">
        <w:rPr>
          <w:b/>
          <w:sz w:val="24"/>
          <w:szCs w:val="24"/>
        </w:rPr>
        <w:t>дартных ситуациях и ответственность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Дисциплинарная ответственность работников.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lastRenderedPageBreak/>
        <w:t xml:space="preserve">Профессиональная подготовка, переподготовка и </w:t>
      </w:r>
      <w:r w:rsidRPr="00A95F08">
        <w:rPr>
          <w:b/>
          <w:sz w:val="24"/>
          <w:szCs w:val="24"/>
        </w:rPr>
        <w:t>повышение квалификации работников.</w:t>
      </w:r>
    </w:p>
    <w:p w:rsidR="00A44ED7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Охра</w:t>
      </w:r>
      <w:r>
        <w:rPr>
          <w:sz w:val="24"/>
          <w:szCs w:val="24"/>
        </w:rPr>
        <w:t>на труда как правовая категория. Организация деятельности работника с учетом треб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ваний охраны труда:</w:t>
      </w:r>
      <w:r w:rsidRPr="00CA60B0">
        <w:rPr>
          <w:b/>
          <w:sz w:val="24"/>
          <w:szCs w:val="24"/>
        </w:rPr>
        <w:t>принятие решений в стандартных и нестандартных ситуациях и отве</w:t>
      </w:r>
      <w:r w:rsidRPr="00CA60B0">
        <w:rPr>
          <w:b/>
          <w:sz w:val="24"/>
          <w:szCs w:val="24"/>
        </w:rPr>
        <w:t>т</w:t>
      </w:r>
      <w:r w:rsidRPr="00CA60B0">
        <w:rPr>
          <w:b/>
          <w:sz w:val="24"/>
          <w:szCs w:val="24"/>
        </w:rPr>
        <w:t>ственность</w:t>
      </w:r>
      <w:r>
        <w:rPr>
          <w:b/>
          <w:sz w:val="24"/>
          <w:szCs w:val="24"/>
        </w:rPr>
        <w:t>.</w:t>
      </w:r>
    </w:p>
    <w:p w:rsidR="00A44ED7" w:rsidRPr="00CA60B0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Установление выплат </w:t>
      </w:r>
      <w:r w:rsidRPr="00CA60B0">
        <w:rPr>
          <w:sz w:val="24"/>
          <w:szCs w:val="24"/>
        </w:rPr>
        <w:t>при профессиональных заболеваниях и несчастных случаях на пр</w:t>
      </w:r>
      <w:r w:rsidRPr="00CA60B0">
        <w:rPr>
          <w:sz w:val="24"/>
          <w:szCs w:val="24"/>
        </w:rPr>
        <w:t>о</w:t>
      </w:r>
      <w:r w:rsidRPr="00CA60B0">
        <w:rPr>
          <w:sz w:val="24"/>
          <w:szCs w:val="24"/>
        </w:rPr>
        <w:t>изводстве.</w:t>
      </w:r>
    </w:p>
    <w:p w:rsidR="00A44ED7" w:rsidRDefault="00A44ED7" w:rsidP="00A44ED7"/>
    <w:p w:rsidR="00A44ED7" w:rsidRDefault="00A44ED7" w:rsidP="00A44ED7">
      <w:pPr>
        <w:pStyle w:val="affc"/>
        <w:jc w:val="both"/>
        <w:rPr>
          <w:b/>
          <w:bCs/>
          <w:kern w:val="36"/>
        </w:rPr>
      </w:pPr>
      <w:r>
        <w:rPr>
          <w:b/>
          <w:bCs/>
          <w:kern w:val="36"/>
        </w:rPr>
        <w:t>1.6 Критерии и показатели, используемые при оценивании сообщения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3"/>
        <w:gridCol w:w="6670"/>
      </w:tblGrid>
      <w:tr w:rsidR="00A44ED7" w:rsidRPr="000246A8" w:rsidTr="00A95ECB">
        <w:tc>
          <w:tcPr>
            <w:tcW w:w="3000" w:type="dxa"/>
          </w:tcPr>
          <w:p w:rsidR="00A44ED7" w:rsidRPr="000246A8" w:rsidRDefault="00A44ED7" w:rsidP="00A95ECB">
            <w:pPr>
              <w:ind w:firstLine="709"/>
              <w:rPr>
                <w:b/>
              </w:rPr>
            </w:pPr>
            <w:r w:rsidRPr="000246A8">
              <w:rPr>
                <w:b/>
              </w:rPr>
              <w:t xml:space="preserve">Критерии </w:t>
            </w:r>
          </w:p>
        </w:tc>
        <w:tc>
          <w:tcPr>
            <w:tcW w:w="6641" w:type="dxa"/>
          </w:tcPr>
          <w:p w:rsidR="00A44ED7" w:rsidRPr="000246A8" w:rsidRDefault="00A44ED7" w:rsidP="00A95ECB">
            <w:pPr>
              <w:ind w:firstLine="709"/>
              <w:rPr>
                <w:b/>
              </w:rPr>
            </w:pPr>
            <w:r w:rsidRPr="000246A8">
              <w:rPr>
                <w:b/>
              </w:rPr>
              <w:t>Показатели</w:t>
            </w:r>
          </w:p>
        </w:tc>
      </w:tr>
      <w:tr w:rsidR="00A44ED7" w:rsidRPr="000246A8" w:rsidTr="00A95ECB">
        <w:tc>
          <w:tcPr>
            <w:tcW w:w="3000" w:type="dxa"/>
          </w:tcPr>
          <w:p w:rsidR="00A44ED7" w:rsidRDefault="00A44ED7" w:rsidP="00A95ECB">
            <w:r>
              <w:t>1. Методологическая ко</w:t>
            </w:r>
            <w:r>
              <w:t>р</w:t>
            </w:r>
            <w:r>
              <w:t>ректность, наличие собс</w:t>
            </w:r>
            <w:r>
              <w:t>т</w:t>
            </w:r>
            <w:r>
              <w:t>венного взгляда, логи</w:t>
            </w:r>
            <w:r>
              <w:t>ч</w:t>
            </w:r>
            <w:r>
              <w:t>ность построения.</w:t>
            </w:r>
          </w:p>
          <w:p w:rsidR="00A44ED7" w:rsidRDefault="00A44ED7" w:rsidP="00A95ECB">
            <w:r>
              <w:t>Макс. - 30 баллов</w:t>
            </w:r>
          </w:p>
        </w:tc>
        <w:tc>
          <w:tcPr>
            <w:tcW w:w="6641" w:type="dxa"/>
          </w:tcPr>
          <w:p w:rsidR="00A44ED7" w:rsidRDefault="00A44ED7" w:rsidP="00A95ECB">
            <w:pPr>
              <w:tabs>
                <w:tab w:val="left" w:pos="388"/>
              </w:tabs>
            </w:pPr>
            <w:r>
              <w:t>-актуальность проблемы и темы;</w:t>
            </w:r>
          </w:p>
          <w:p w:rsidR="00A44ED7" w:rsidRDefault="00A44ED7" w:rsidP="00A95ECB">
            <w:pPr>
              <w:tabs>
                <w:tab w:val="left" w:pos="388"/>
              </w:tabs>
            </w:pPr>
            <w:r>
              <w:t>- самостоятельность в постановке проблемы, в формулиров</w:t>
            </w:r>
            <w:r>
              <w:t>а</w:t>
            </w:r>
            <w:r>
              <w:t>нии нового аспекта выбранной для анализа проблемы;</w:t>
            </w:r>
          </w:p>
          <w:p w:rsidR="00A44ED7" w:rsidRDefault="00A44ED7" w:rsidP="00A95ECB">
            <w:pPr>
              <w:tabs>
                <w:tab w:val="left" w:pos="388"/>
              </w:tabs>
            </w:pPr>
            <w:r>
              <w:t xml:space="preserve"> - наличие авторской позиции, самостоятельность суждений.</w:t>
            </w:r>
          </w:p>
        </w:tc>
      </w:tr>
      <w:tr w:rsidR="00A44ED7" w:rsidRPr="000246A8" w:rsidTr="00A95ECB">
        <w:tc>
          <w:tcPr>
            <w:tcW w:w="3000" w:type="dxa"/>
          </w:tcPr>
          <w:p w:rsidR="00A44ED7" w:rsidRDefault="00A44ED7" w:rsidP="00A95ECB">
            <w:r>
              <w:t>2. Соответствие темы с</w:t>
            </w:r>
            <w:r>
              <w:t>о</w:t>
            </w:r>
            <w:r>
              <w:t>держанию, достаточность привлеченных к рассмо</w:t>
            </w:r>
            <w:r>
              <w:t>т</w:t>
            </w:r>
            <w:r>
              <w:t>рению источников, анал</w:t>
            </w:r>
            <w:r>
              <w:t>и</w:t>
            </w:r>
            <w:r>
              <w:t>тический характер работы.</w:t>
            </w:r>
          </w:p>
          <w:p w:rsidR="00A44ED7" w:rsidRDefault="00A44ED7" w:rsidP="00A95ECB">
            <w:r>
              <w:t>Макс. - 30 баллов</w:t>
            </w:r>
          </w:p>
        </w:tc>
        <w:tc>
          <w:tcPr>
            <w:tcW w:w="6641" w:type="dxa"/>
          </w:tcPr>
          <w:p w:rsidR="00A44ED7" w:rsidRDefault="00A44ED7" w:rsidP="00A95ECB">
            <w:pPr>
              <w:tabs>
                <w:tab w:val="left" w:pos="247"/>
              </w:tabs>
            </w:pPr>
            <w:r>
              <w:t>- соответствие содержания теме;</w:t>
            </w:r>
            <w:r>
              <w:br/>
              <w:t>- полнота и глубина раскрытия основных понятий проблемы;</w:t>
            </w:r>
            <w:r>
              <w:br/>
              <w:t>- обоснованность способов и методов работы с материалом;</w:t>
            </w:r>
            <w:r>
              <w:br/>
              <w:t>- умение работать с литературой, нормативными правовыми актами, систематизировать и структурировать материал;</w:t>
            </w:r>
          </w:p>
          <w:p w:rsidR="00A44ED7" w:rsidRDefault="00A44ED7" w:rsidP="00A95ECB">
            <w:r>
              <w:t>- умение обобщать, сопоставлять различные точки зрения по рассматриваемому вопросу, аргументировать основные пол</w:t>
            </w:r>
            <w:r>
              <w:t>о</w:t>
            </w:r>
            <w:r>
              <w:t>жения и выводы.</w:t>
            </w:r>
          </w:p>
        </w:tc>
      </w:tr>
      <w:tr w:rsidR="00A44ED7" w:rsidRPr="000246A8" w:rsidTr="00A95ECB">
        <w:tc>
          <w:tcPr>
            <w:tcW w:w="3000" w:type="dxa"/>
          </w:tcPr>
          <w:p w:rsidR="00A44ED7" w:rsidRDefault="00A44ED7" w:rsidP="00A95ECB">
            <w:r>
              <w:t>3. Обоснованность выв</w:t>
            </w:r>
            <w:r>
              <w:t>о</w:t>
            </w:r>
            <w:r>
              <w:t xml:space="preserve">дов, </w:t>
            </w:r>
          </w:p>
          <w:p w:rsidR="00A44ED7" w:rsidRDefault="00A44ED7" w:rsidP="00A95ECB">
            <w:r>
              <w:t>использование понятийн</w:t>
            </w:r>
            <w:r>
              <w:t>о</w:t>
            </w:r>
            <w:r>
              <w:t>го аппарата.</w:t>
            </w:r>
          </w:p>
          <w:p w:rsidR="00A44ED7" w:rsidRDefault="00A44ED7" w:rsidP="00A95ECB">
            <w:r>
              <w:t>Макс. - 30 баллов</w:t>
            </w:r>
          </w:p>
        </w:tc>
        <w:tc>
          <w:tcPr>
            <w:tcW w:w="6641" w:type="dxa"/>
          </w:tcPr>
          <w:p w:rsidR="00A44ED7" w:rsidRDefault="00A44ED7" w:rsidP="00A95ECB">
            <w:r>
              <w:t>- полнота использования источников по проблеме;</w:t>
            </w:r>
            <w:r>
              <w:br/>
              <w:t>- привлечение энциклопедий и словарей; нормативных прав</w:t>
            </w:r>
            <w:r>
              <w:t>о</w:t>
            </w:r>
            <w:r>
              <w:t>вых актов, комментариев законодательства , специальной л</w:t>
            </w:r>
            <w:r>
              <w:t>и</w:t>
            </w:r>
            <w:r>
              <w:t>тературы по теме;</w:t>
            </w:r>
          </w:p>
          <w:p w:rsidR="00A44ED7" w:rsidRDefault="00A44ED7" w:rsidP="00A95ECB">
            <w:r>
              <w:t>- владение терминологией и понятийным аппаратом пробл</w:t>
            </w:r>
            <w:r>
              <w:t>е</w:t>
            </w:r>
            <w:r>
              <w:t>мы.</w:t>
            </w:r>
          </w:p>
        </w:tc>
      </w:tr>
      <w:tr w:rsidR="00A44ED7" w:rsidRPr="000246A8" w:rsidTr="00A95ECB">
        <w:tc>
          <w:tcPr>
            <w:tcW w:w="3000" w:type="dxa"/>
          </w:tcPr>
          <w:p w:rsidR="00A44ED7" w:rsidRDefault="00A44ED7" w:rsidP="00A95ECB">
            <w:r>
              <w:t>4.Организационный ре</w:t>
            </w:r>
            <w:r>
              <w:t>г</w:t>
            </w:r>
            <w:r>
              <w:t xml:space="preserve">ламент. </w:t>
            </w:r>
          </w:p>
          <w:p w:rsidR="00A44ED7" w:rsidRDefault="00A44ED7" w:rsidP="00A95ECB">
            <w:r>
              <w:t>Макс. - 10 баллов</w:t>
            </w:r>
          </w:p>
        </w:tc>
        <w:tc>
          <w:tcPr>
            <w:tcW w:w="6641" w:type="dxa"/>
          </w:tcPr>
          <w:p w:rsidR="00A44ED7" w:rsidRDefault="00A44ED7" w:rsidP="00A95ECB">
            <w:pPr>
              <w:tabs>
                <w:tab w:val="left" w:pos="388"/>
              </w:tabs>
            </w:pPr>
            <w:r>
              <w:t>- грамотность и культура изложения;</w:t>
            </w:r>
            <w:r>
              <w:br/>
              <w:t>- соблюдение требований к организации сообщения;</w:t>
            </w:r>
            <w:r>
              <w:br/>
              <w:t>- культура оформления.</w:t>
            </w:r>
          </w:p>
        </w:tc>
      </w:tr>
    </w:tbl>
    <w:p w:rsidR="00A44ED7" w:rsidRDefault="00A44ED7" w:rsidP="00A44ED7">
      <w:pPr>
        <w:rPr>
          <w:b/>
          <w:bCs/>
        </w:rPr>
      </w:pPr>
      <w:r>
        <w:rPr>
          <w:b/>
          <w:bCs/>
        </w:rPr>
        <w:t>Оценивание сообщения</w:t>
      </w:r>
    </w:p>
    <w:p w:rsidR="00A44ED7" w:rsidRPr="000C4559" w:rsidRDefault="00A44ED7" w:rsidP="00A44ED7">
      <w:pPr>
        <w:rPr>
          <w:b/>
          <w:bCs/>
        </w:rPr>
      </w:pPr>
      <w:r>
        <w:t>Сообщение оценивается по 100 балльной шкале, баллы переводятся в оценки успеваемости сл</w:t>
      </w:r>
      <w:r>
        <w:t>е</w:t>
      </w:r>
      <w:r>
        <w:t xml:space="preserve">дующим образом: </w:t>
      </w:r>
    </w:p>
    <w:p w:rsidR="00A44ED7" w:rsidRDefault="00A44ED7" w:rsidP="00A44ED7">
      <w:pPr>
        <w:ind w:firstLine="709"/>
      </w:pPr>
      <w:r>
        <w:t xml:space="preserve">• 86 – 100 баллов – «отлично»; </w:t>
      </w:r>
    </w:p>
    <w:p w:rsidR="00A44ED7" w:rsidRDefault="00A44ED7" w:rsidP="00A44ED7">
      <w:pPr>
        <w:ind w:firstLine="709"/>
      </w:pPr>
      <w:r>
        <w:t xml:space="preserve">• 70 – 85 баллов – «хорошо»; </w:t>
      </w:r>
    </w:p>
    <w:p w:rsidR="00A44ED7" w:rsidRDefault="00A44ED7" w:rsidP="00A44ED7">
      <w:pPr>
        <w:ind w:firstLine="709"/>
      </w:pPr>
      <w:r>
        <w:t>• 50 – 69 баллов – «удовлетворительно;</w:t>
      </w:r>
    </w:p>
    <w:p w:rsidR="00A44ED7" w:rsidRDefault="00A44ED7" w:rsidP="00A44ED7">
      <w:pPr>
        <w:ind w:firstLine="709"/>
      </w:pPr>
      <w:r>
        <w:t>• менее 50 баллов – «неудовлетворительно».</w:t>
      </w:r>
    </w:p>
    <w:p w:rsidR="00A44ED7" w:rsidRDefault="00A44ED7" w:rsidP="00A44ED7">
      <w:pPr>
        <w:spacing w:line="360" w:lineRule="auto"/>
      </w:pPr>
    </w:p>
    <w:p w:rsidR="00A44ED7" w:rsidRDefault="00A44ED7" w:rsidP="00A44ED7">
      <w:pPr>
        <w:spacing w:line="360" w:lineRule="auto"/>
      </w:pPr>
    </w:p>
    <w:p w:rsidR="00A44ED7" w:rsidRDefault="00A44ED7" w:rsidP="00A44ED7">
      <w:pPr>
        <w:spacing w:line="360" w:lineRule="auto"/>
      </w:pPr>
    </w:p>
    <w:p w:rsidR="00A44ED7" w:rsidRDefault="00A44ED7" w:rsidP="00A44ED7">
      <w:pPr>
        <w:spacing w:line="360" w:lineRule="auto"/>
      </w:pPr>
    </w:p>
    <w:p w:rsidR="00A44ED7" w:rsidRDefault="00A44ED7" w:rsidP="00A44ED7">
      <w:pPr>
        <w:spacing w:line="360" w:lineRule="auto"/>
      </w:pPr>
    </w:p>
    <w:p w:rsidR="00A44ED7" w:rsidRDefault="00A44ED7" w:rsidP="00A44ED7">
      <w:pPr>
        <w:spacing w:line="360" w:lineRule="auto"/>
        <w:jc w:val="center"/>
        <w:rPr>
          <w:b/>
        </w:rPr>
      </w:pPr>
      <w:r>
        <w:rPr>
          <w:b/>
        </w:rPr>
        <w:t>2 ФОНД ОЦЕНОЧНЫХ МАТЕРИАЛОВ ДЛЯ ПРОМЕЖУТОЧНОЙ АТТЕСТАЦИИ</w:t>
      </w:r>
    </w:p>
    <w:p w:rsidR="00A44ED7" w:rsidRDefault="00A44ED7" w:rsidP="00A44ED7">
      <w:pPr>
        <w:pStyle w:val="a3"/>
        <w:tabs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2.1 Вопросы для промежуточной аттестации (экзамен, очная форма обучения – 2 семестр, заочная форма обучения – 3 семестр</w:t>
      </w:r>
      <w:r w:rsidRPr="00900315">
        <w:rPr>
          <w:b/>
          <w:bCs/>
        </w:rPr>
        <w:t>)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Система трудового права.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Источники трудового права, их виды и понятия.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Принципы трудового права, их понятия и значения.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lastRenderedPageBreak/>
        <w:t>Правовое положение профсоюзов, их статус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Гарантии деятельности профсоюзов.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Общая характеристика системы правоотношений в трудовом праве.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содержание трудового правоотношения.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основные принципы социального партнерства.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Коллективный договор, его понятие и сущность.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занятости и трудоустройства.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Формы занятости.</w:t>
      </w:r>
    </w:p>
    <w:p w:rsidR="00A44ED7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Правовой статус безработного.</w:t>
      </w:r>
    </w:p>
    <w:p w:rsidR="00A44ED7" w:rsidRDefault="00A44ED7" w:rsidP="00A44ED7">
      <w:pPr>
        <w:pStyle w:val="af9"/>
        <w:autoSpaceDE w:val="0"/>
        <w:autoSpaceDN w:val="0"/>
        <w:adjustRightInd w:val="0"/>
        <w:ind w:left="785" w:firstLine="0"/>
        <w:rPr>
          <w:rFonts w:eastAsiaTheme="minorHAnsi"/>
          <w:sz w:val="24"/>
          <w:szCs w:val="24"/>
        </w:rPr>
      </w:pPr>
    </w:p>
    <w:p w:rsidR="00A44ED7" w:rsidRPr="00835E52" w:rsidRDefault="00A44ED7" w:rsidP="00A44ED7">
      <w:pPr>
        <w:pStyle w:val="a3"/>
        <w:tabs>
          <w:tab w:val="left" w:pos="360"/>
        </w:tabs>
        <w:spacing w:before="0" w:beforeAutospacing="0" w:after="0" w:afterAutospacing="0"/>
        <w:rPr>
          <w:rFonts w:eastAsiaTheme="minorHAnsi"/>
        </w:rPr>
      </w:pPr>
      <w:r>
        <w:rPr>
          <w:b/>
          <w:bCs/>
        </w:rPr>
        <w:t>2.2 Вопросы для промежуточной аттестации (экзамен, очная форма обучения – 3 семестр, заочная форма обучения – 4 семестр)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стороны трудового договора.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Отдельные виды трудовых договоров, их особенности.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Порядок заключения трудового договора.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Испытание при приеме на работу.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Классификация оснований прекращения трудового договора.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Основания и порядок расторжения трудового договора по инициативе работника.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Основания и порядок расторжения трудового договора по инициативе работодателя.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Основания и порядок расторжения трудового договора по обстоятельствам, не зависящим от воли сторон.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обработка первоначальных данных работника.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Права и гарантии защиты персональных данных работника при их обработке и хранении.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виды рабочего времени.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неполного и сокращенного рабочего времени, их отличия.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Продолжительность рабочего времени при отдельных его видах и у отдельных категорий работников.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режима рабочего времени, его виды.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виды времени отдыха.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Порядок предоставления ежегодных оплачиваемых отпусков, их продолжительность.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Формы оплаты труда.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Условия и порядок предоставления дополнительных оплачиваемых отпусков.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Порядок продления и перенесения ежегодного оплачиваемого отпуска. Замена отпуска денежной компенсацией.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определения заработной платы.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Государственные гарантии по оплате труда.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Система заработной платы, виды заработной платы.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Оплата труда в условиях, отклоняющихся от нормальной работы (вредные, опасные и климатические условия).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Нормы труда, их виды и сущность.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Порядок ведения, замены и пересмотра норм труда.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трудовой дисциплины и методы ее обеспечения.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внутреннего трудового распорядка, его содержание и порядок принятия.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Основные права и обязанности работника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Основные права и обязанности работодателя.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Понятия и виды поощрений, порядок их применения.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Понятия и виды дисциплинарных взысканий, порядок их применения и обжалования.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принципы труда.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Обязанность работодателя и права работников по обеспечению безопасных условий тр</w:t>
      </w:r>
      <w:r w:rsidRPr="00835E52">
        <w:rPr>
          <w:rFonts w:eastAsiaTheme="minorHAnsi"/>
          <w:sz w:val="24"/>
          <w:szCs w:val="24"/>
        </w:rPr>
        <w:t>у</w:t>
      </w:r>
      <w:r w:rsidRPr="00835E52">
        <w:rPr>
          <w:rFonts w:eastAsiaTheme="minorHAnsi"/>
          <w:sz w:val="24"/>
          <w:szCs w:val="24"/>
        </w:rPr>
        <w:t>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Организация охраны труда.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Органы надзора и контроля за охраной труда, их компетенция.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lastRenderedPageBreak/>
        <w:t>Особенности регулирования труда женщин и работников в возрасте до 18 лет.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Особенности регулирования труда лиц, работающих по совместительству, временных и сезонных работников и надомников.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 xml:space="preserve">Способы защиты трудовых прав работников. Органы надзора и контроля </w:t>
      </w:r>
      <w:r>
        <w:rPr>
          <w:rFonts w:eastAsiaTheme="minorHAnsi"/>
          <w:sz w:val="24"/>
          <w:szCs w:val="24"/>
        </w:rPr>
        <w:t>над</w:t>
      </w:r>
      <w:r w:rsidRPr="00835E52">
        <w:rPr>
          <w:rFonts w:eastAsiaTheme="minorHAnsi"/>
          <w:sz w:val="24"/>
          <w:szCs w:val="24"/>
        </w:rPr>
        <w:t xml:space="preserve"> соблюден</w:t>
      </w:r>
      <w:r w:rsidRPr="00835E52">
        <w:rPr>
          <w:rFonts w:eastAsiaTheme="minorHAnsi"/>
          <w:sz w:val="24"/>
          <w:szCs w:val="24"/>
        </w:rPr>
        <w:t>и</w:t>
      </w:r>
      <w:r w:rsidRPr="00835E52">
        <w:rPr>
          <w:rFonts w:eastAsiaTheme="minorHAnsi"/>
          <w:sz w:val="24"/>
          <w:szCs w:val="24"/>
        </w:rPr>
        <w:t>ем трудового законодательства, их компетенция.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Полномочия Федеральной инспекции труда.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Порядок рассмотрения коллективных трудовых споров.</w:t>
      </w:r>
    </w:p>
    <w:p w:rsidR="00A44ED7" w:rsidRPr="00085850" w:rsidRDefault="00A44ED7" w:rsidP="00A44ED7">
      <w:pPr>
        <w:suppressAutoHyphens/>
        <w:jc w:val="center"/>
        <w:rPr>
          <w:rFonts w:eastAsia="Calibri"/>
          <w:b/>
          <w:lang w:eastAsia="zh-CN"/>
        </w:rPr>
      </w:pPr>
    </w:p>
    <w:p w:rsidR="00A44ED7" w:rsidRPr="00AF2D4F" w:rsidRDefault="00A44ED7" w:rsidP="00A44ED7">
      <w:pPr>
        <w:spacing w:before="120" w:after="120" w:line="276" w:lineRule="auto"/>
        <w:rPr>
          <w:b/>
        </w:rPr>
      </w:pPr>
      <w:r>
        <w:rPr>
          <w:b/>
        </w:rPr>
        <w:t xml:space="preserve">2.3 </w:t>
      </w:r>
      <w:r w:rsidRPr="00AF2D4F">
        <w:rPr>
          <w:b/>
        </w:rPr>
        <w:t>Критерии оценки</w:t>
      </w:r>
    </w:p>
    <w:tbl>
      <w:tblPr>
        <w:tblW w:w="100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359"/>
      </w:tblGrid>
      <w:tr w:rsidR="00A44ED7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>
              <w:t>е</w:t>
            </w:r>
            <w:r>
              <w:t>ет понятийным аппаратом.</w:t>
            </w:r>
          </w:p>
        </w:tc>
      </w:tr>
      <w:tr w:rsidR="00A44ED7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r>
              <w:t>студент проявил полное знание программного материала, демонс</w:t>
            </w:r>
            <w:r>
              <w:t>т</w:t>
            </w:r>
            <w:r>
              <w:t>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A44ED7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r>
              <w:t>студент обнаруживает  некоторые знания основного материала, но допускает ошибки принципиального характера, демонстрирует не до конца сформированные компетенции, слабо выражены умения си</w:t>
            </w:r>
            <w:r>
              <w:t>с</w:t>
            </w:r>
            <w:r>
              <w:t>тематизировать материал и делать выводы.</w:t>
            </w:r>
          </w:p>
        </w:tc>
      </w:tr>
      <w:tr w:rsidR="00A44ED7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r>
              <w:t>студент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>
              <w:t>о</w:t>
            </w:r>
            <w:r>
              <w:t>вень овладения необходимыми компетенциями.</w:t>
            </w:r>
          </w:p>
        </w:tc>
      </w:tr>
    </w:tbl>
    <w:p w:rsidR="00A44ED7" w:rsidRPr="000C17B7" w:rsidRDefault="00A44ED7" w:rsidP="00A44ED7">
      <w:pPr>
        <w:jc w:val="center"/>
        <w:rPr>
          <w:b/>
        </w:rPr>
      </w:pPr>
      <w:r w:rsidRPr="000C17B7">
        <w:rPr>
          <w:b/>
        </w:rPr>
        <w:t>1 ФОНД ОЦЕНОЧНЫХ МАТЕРИАЛОВ ТЕКУЩЕГО КОНТРОЛЯ УСПЕВАЕМОСТИ</w:t>
      </w:r>
    </w:p>
    <w:p w:rsidR="00A44ED7" w:rsidRPr="000C17B7" w:rsidRDefault="00A44ED7" w:rsidP="00A44ED7">
      <w:pPr>
        <w:pStyle w:val="Default"/>
        <w:rPr>
          <w:b/>
          <w:bCs/>
        </w:rPr>
      </w:pPr>
    </w:p>
    <w:p w:rsidR="00A44ED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1.1 Вопросы и задания для текущего контроля по </w:t>
      </w:r>
      <w:r w:rsidRPr="000374D3">
        <w:rPr>
          <w:b/>
          <w:bCs/>
        </w:rPr>
        <w:t>разделу 1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i/>
        </w:rPr>
      </w:pPr>
      <w:r w:rsidRPr="00785867">
        <w:rPr>
          <w:b/>
        </w:rPr>
        <w:t>Выберите типовые методы и способы выполнения профессиональных задач, оцените их эффективность и качество (ОК-2)</w:t>
      </w:r>
      <w:r w:rsidRPr="00785867">
        <w:rPr>
          <w:i/>
        </w:rPr>
        <w:t>При выполнении тестовых заданий обязательно укажите источник, на который ссылаетесь (нормативный правовой акт и норму, комментарии к закон</w:t>
      </w:r>
      <w:r w:rsidRPr="00785867">
        <w:rPr>
          <w:i/>
        </w:rPr>
        <w:t>о</w:t>
      </w:r>
      <w:r w:rsidRPr="00785867">
        <w:rPr>
          <w:i/>
        </w:rPr>
        <w:t>дательству, уч</w:t>
      </w:r>
      <w:r>
        <w:rPr>
          <w:i/>
        </w:rPr>
        <w:t>е</w:t>
      </w:r>
      <w:r w:rsidRPr="00785867">
        <w:rPr>
          <w:i/>
        </w:rPr>
        <w:t>бник)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785867">
        <w:rPr>
          <w:b/>
        </w:rPr>
        <w:t>Используйте информационно-коммуникационные технологии (ОК-5)</w:t>
      </w:r>
    </w:p>
    <w:p w:rsidR="00A44ED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Тестовые задания</w:t>
      </w:r>
    </w:p>
    <w:p w:rsidR="00A44ED7" w:rsidRPr="00813FBB" w:rsidRDefault="00A44ED7" w:rsidP="00A44ED7">
      <w:r>
        <w:rPr>
          <w:b/>
        </w:rPr>
        <w:t xml:space="preserve">ТЗ №1. </w:t>
      </w:r>
      <w:r w:rsidRPr="00813FBB">
        <w:t>Основным источником регулирования трудовых правоотношений является: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 xml:space="preserve"> а) Административный кодекс;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 xml:space="preserve"> б) Кодекс законов о труде;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 xml:space="preserve"> в) Конституция РФ;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 xml:space="preserve"> г) Трудовой кодекс.</w:t>
      </w:r>
    </w:p>
    <w:p w:rsidR="00A44ED7" w:rsidRPr="00876878" w:rsidRDefault="00A44ED7" w:rsidP="00A44ED7">
      <w:pPr>
        <w:rPr>
          <w:i/>
        </w:rPr>
      </w:pPr>
      <w:r>
        <w:rPr>
          <w:b/>
        </w:rPr>
        <w:t xml:space="preserve">ТЗ№2. </w:t>
      </w:r>
      <w:r w:rsidRPr="00813FBB">
        <w:rPr>
          <w:b/>
        </w:rPr>
        <w:t>Основным документом о трудовой деятельности и трудовом стаже является</w:t>
      </w:r>
      <w:r w:rsidRPr="00876878">
        <w:rPr>
          <w:i/>
        </w:rPr>
        <w:t>: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>а) трудовой договор;</w:t>
      </w:r>
    </w:p>
    <w:p w:rsidR="00A44ED7" w:rsidRPr="00876878" w:rsidRDefault="00A44ED7" w:rsidP="00A44ED7">
      <w:pPr>
        <w:rPr>
          <w:i/>
        </w:rPr>
      </w:pPr>
      <w:r w:rsidRPr="00876878">
        <w:rPr>
          <w:i/>
        </w:rPr>
        <w:t>б) личное дело;</w:t>
      </w:r>
    </w:p>
    <w:p w:rsidR="00A44ED7" w:rsidRDefault="00A44ED7" w:rsidP="00A44ED7">
      <w:pPr>
        <w:rPr>
          <w:i/>
        </w:rPr>
      </w:pPr>
      <w:r>
        <w:rPr>
          <w:i/>
        </w:rPr>
        <w:t>в</w:t>
      </w:r>
      <w:r w:rsidRPr="00876878">
        <w:rPr>
          <w:i/>
        </w:rPr>
        <w:t>) трудовая книжка.</w:t>
      </w:r>
      <w:r>
        <w:rPr>
          <w:i/>
        </w:rPr>
        <w:t xml:space="preserve"> (ОК-1)</w:t>
      </w:r>
    </w:p>
    <w:p w:rsidR="00A44ED7" w:rsidRPr="00813FBB" w:rsidRDefault="00A44ED7" w:rsidP="00A44ED7">
      <w:r>
        <w:rPr>
          <w:b/>
        </w:rPr>
        <w:t>ТЗ№3.</w:t>
      </w:r>
      <w:r w:rsidRPr="00813FBB">
        <w:t>Принудительный труд в Российской Федерации разрешен:</w:t>
      </w:r>
    </w:p>
    <w:p w:rsidR="00A44ED7" w:rsidRDefault="00A44ED7" w:rsidP="00A44ED7">
      <w:pPr>
        <w:rPr>
          <w:i/>
        </w:rPr>
      </w:pPr>
      <w:r w:rsidRPr="00813FBB">
        <w:rPr>
          <w:i/>
        </w:rPr>
        <w:t>а) в целях поддержания трудовой дисциплины;</w:t>
      </w:r>
    </w:p>
    <w:p w:rsidR="00A44ED7" w:rsidRDefault="00A44ED7" w:rsidP="00A44ED7">
      <w:pPr>
        <w:rPr>
          <w:i/>
        </w:rPr>
      </w:pPr>
      <w:r w:rsidRPr="00813FBB">
        <w:rPr>
          <w:i/>
        </w:rPr>
        <w:t>б) как санкция за участие в забастовке;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в) принудительный труд в Российской Федерации запрещен.</w:t>
      </w:r>
    </w:p>
    <w:p w:rsidR="00A44ED7" w:rsidRPr="00813FBB" w:rsidRDefault="00A44ED7" w:rsidP="00A44ED7">
      <w:pPr>
        <w:rPr>
          <w:b/>
        </w:rPr>
      </w:pPr>
      <w:r>
        <w:rPr>
          <w:b/>
        </w:rPr>
        <w:t>ТЗ№4.</w:t>
      </w:r>
      <w:r w:rsidRPr="00813FBB">
        <w:t>Стороны трудовых отношений – это</w:t>
      </w:r>
      <w:r w:rsidRPr="00813FBB">
        <w:rPr>
          <w:b/>
        </w:rPr>
        <w:t>: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а) работник и работодатель;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б) работник, работодатель и посредник;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в) работодатель и посредник.</w:t>
      </w:r>
    </w:p>
    <w:p w:rsidR="00A44ED7" w:rsidRPr="00813FBB" w:rsidRDefault="00A44ED7" w:rsidP="00A44ED7">
      <w:r w:rsidRPr="00813FBB">
        <w:rPr>
          <w:b/>
        </w:rPr>
        <w:lastRenderedPageBreak/>
        <w:t>ТЗ №5.</w:t>
      </w:r>
      <w:r w:rsidRPr="00813FBB">
        <w:t>Коллективный договор – это: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а) правовой акт, регулирующий социально-трудовые отношения в организации и заключаемый работниками и работодателем в лице их представителей;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б) правовой акт, устанавливающий общие принципы регулирования социально-трудовых отн</w:t>
      </w:r>
      <w:r w:rsidRPr="00813FBB">
        <w:rPr>
          <w:i/>
        </w:rPr>
        <w:t>о</w:t>
      </w:r>
      <w:r w:rsidRPr="00813FBB">
        <w:rPr>
          <w:i/>
        </w:rPr>
        <w:t>шений и связанных с ними экономических отношений, заключаемых между полномочными пре</w:t>
      </w:r>
      <w:r w:rsidRPr="00813FBB">
        <w:rPr>
          <w:i/>
        </w:rPr>
        <w:t>д</w:t>
      </w:r>
      <w:r w:rsidRPr="00813FBB">
        <w:rPr>
          <w:i/>
        </w:rPr>
        <w:t>ставителями работников и работодателей.</w:t>
      </w:r>
    </w:p>
    <w:p w:rsidR="00A44ED7" w:rsidRPr="00813FBB" w:rsidRDefault="00A44ED7" w:rsidP="00A44ED7">
      <w:r w:rsidRPr="00813FBB">
        <w:rPr>
          <w:b/>
        </w:rPr>
        <w:t>ТЗ №6.</w:t>
      </w:r>
      <w:r w:rsidRPr="00813FBB">
        <w:t xml:space="preserve"> Коллективный договор заключается на срок не более: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а) 1 года;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б) 3 лет;</w:t>
      </w:r>
    </w:p>
    <w:p w:rsidR="00A44ED7" w:rsidRPr="00813FBB" w:rsidRDefault="00A44ED7" w:rsidP="00A44ED7">
      <w:pPr>
        <w:rPr>
          <w:i/>
        </w:rPr>
      </w:pPr>
      <w:r w:rsidRPr="00813FBB">
        <w:rPr>
          <w:i/>
        </w:rPr>
        <w:t>в) 5 лет.</w:t>
      </w:r>
    </w:p>
    <w:p w:rsidR="00A44ED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A44ED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785867">
        <w:rPr>
          <w:b/>
        </w:rPr>
        <w:t>Примите решения в стандартных и нестандартных ситуациях (ОК-3)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785867">
        <w:rPr>
          <w:b/>
        </w:rPr>
        <w:t>Осуществите поиск и использование информации, необходимой для эффективного выпо</w:t>
      </w:r>
      <w:r w:rsidRPr="00785867">
        <w:rPr>
          <w:b/>
        </w:rPr>
        <w:t>л</w:t>
      </w:r>
      <w:r w:rsidRPr="00785867">
        <w:rPr>
          <w:b/>
        </w:rPr>
        <w:t>нения задач (ОК-4)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785867">
        <w:rPr>
          <w:b/>
        </w:rPr>
        <w:t>Используйте информационно-коммуникационные технологии (ОК-5)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t>Задача 1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Трое рабочих явились на работу в состоянии алкогольного опьянения, в связи с чем они были отстранены от работы. Работодатель при предоставлении им ежегодного основного оплачива</w:t>
      </w:r>
      <w:r w:rsidRPr="00085850">
        <w:rPr>
          <w:rFonts w:eastAsiaTheme="minorHAnsi"/>
          <w:lang w:eastAsia="en-US"/>
        </w:rPr>
        <w:t>е</w:t>
      </w:r>
      <w:r w:rsidRPr="00085850">
        <w:rPr>
          <w:rFonts w:eastAsiaTheme="minorHAnsi"/>
          <w:lang w:eastAsia="en-US"/>
        </w:rPr>
        <w:t>мого отпуска сократил его продолжительность на три дня. На жалобу рабочих был дан ответ, что такое право работодателя предусмотрено в коллективном договоре.</w:t>
      </w:r>
    </w:p>
    <w:p w:rsidR="00A44ED7" w:rsidRPr="00EA56AD" w:rsidRDefault="00A44ED7" w:rsidP="00A44ED7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  <w:r w:rsidRPr="00085850">
        <w:rPr>
          <w:rFonts w:eastAsiaTheme="minorHAnsi"/>
          <w:iCs/>
          <w:lang w:eastAsia="en-US"/>
        </w:rPr>
        <w:t xml:space="preserve">Возможно ли включение в коллективный договор условий о сокращении продолжительности ежегодного отпуска, о чем говорится в указанном случае? </w:t>
      </w:r>
      <w:r w:rsidRPr="00EA56AD">
        <w:rPr>
          <w:rFonts w:eastAsiaTheme="minorHAnsi"/>
          <w:i/>
          <w:iCs/>
          <w:lang w:eastAsia="en-US"/>
        </w:rPr>
        <w:t>Обоснуйте свой ответ, ссы</w:t>
      </w:r>
      <w:r>
        <w:rPr>
          <w:rFonts w:eastAsiaTheme="minorHAnsi"/>
          <w:i/>
          <w:iCs/>
          <w:lang w:eastAsia="en-US"/>
        </w:rPr>
        <w:t xml:space="preserve">лаясь на нормы законодательства, </w:t>
      </w:r>
      <w:r w:rsidRPr="00AF3A45">
        <w:rPr>
          <w:rFonts w:eastAsiaTheme="minorHAnsi"/>
          <w:b/>
          <w:iCs/>
          <w:lang w:eastAsia="en-US"/>
        </w:rPr>
        <w:t>учитывая условия постоянного изменения правовой базы</w:t>
      </w:r>
      <w:r>
        <w:rPr>
          <w:rFonts w:eastAsiaTheme="minorHAnsi"/>
          <w:i/>
          <w:iCs/>
          <w:lang w:eastAsia="en-US"/>
        </w:rPr>
        <w:t xml:space="preserve"> (ОК-6, ОК-9)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t>Задача 2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В АО «Колобки» работает 453 человека. 286 из них состоят в одном профсоюзе, 103 работника создали другую первичную профсоюзную организацию. Остальные работники не являлись чл</w:t>
      </w:r>
      <w:r w:rsidRPr="00085850">
        <w:rPr>
          <w:rFonts w:eastAsiaTheme="minorHAnsi"/>
          <w:lang w:eastAsia="en-US"/>
        </w:rPr>
        <w:t>е</w:t>
      </w:r>
      <w:r w:rsidRPr="00085850">
        <w:rPr>
          <w:rFonts w:eastAsiaTheme="minorHAnsi"/>
          <w:lang w:eastAsia="en-US"/>
        </w:rPr>
        <w:t>нами профсоюза.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AF3A45">
        <w:rPr>
          <w:rFonts w:eastAsiaTheme="minorHAnsi"/>
          <w:i/>
          <w:iCs/>
          <w:lang w:eastAsia="en-US"/>
        </w:rPr>
        <w:t>Кто вправе представлять работников в отношениях социального партнерства? Как определ</w:t>
      </w:r>
      <w:r w:rsidRPr="00AF3A45">
        <w:rPr>
          <w:rFonts w:eastAsiaTheme="minorHAnsi"/>
          <w:i/>
          <w:iCs/>
          <w:lang w:eastAsia="en-US"/>
        </w:rPr>
        <w:t>я</w:t>
      </w:r>
      <w:r w:rsidRPr="00AF3A45">
        <w:rPr>
          <w:rFonts w:eastAsiaTheme="minorHAnsi"/>
          <w:i/>
          <w:iCs/>
          <w:lang w:eastAsia="en-US"/>
        </w:rPr>
        <w:t>ется полномочность представителей работников?</w:t>
      </w:r>
      <w:r>
        <w:rPr>
          <w:rFonts w:eastAsiaTheme="minorHAnsi"/>
          <w:i/>
          <w:iCs/>
          <w:lang w:eastAsia="en-US"/>
        </w:rPr>
        <w:t xml:space="preserve"> </w:t>
      </w:r>
      <w:r w:rsidRPr="00EA56AD">
        <w:rPr>
          <w:rFonts w:eastAsiaTheme="minorHAnsi"/>
          <w:i/>
          <w:iCs/>
          <w:lang w:eastAsia="en-US"/>
        </w:rPr>
        <w:t>Обоснуйте свой ответ, ссылаясь на нормы законодательства</w:t>
      </w:r>
      <w:r>
        <w:rPr>
          <w:rFonts w:eastAsiaTheme="minorHAnsi"/>
          <w:iCs/>
          <w:lang w:eastAsia="en-US"/>
        </w:rPr>
        <w:t xml:space="preserve">, </w:t>
      </w:r>
      <w:r w:rsidRPr="00AF3A45">
        <w:rPr>
          <w:rFonts w:eastAsiaTheme="minorHAnsi"/>
          <w:b/>
          <w:iCs/>
          <w:lang w:eastAsia="en-US"/>
        </w:rPr>
        <w:t>учитывая условия постоянного изменения правовой базы</w:t>
      </w:r>
      <w:r>
        <w:rPr>
          <w:rFonts w:eastAsiaTheme="minorHAnsi"/>
          <w:iCs/>
          <w:lang w:eastAsia="en-US"/>
        </w:rPr>
        <w:t>(ОК-6, ОК-9)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t>Задача 3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В организации действуют три профсоюза. Каждый настаивает, чтобы с ним велись переговоры по коллективному договору. Профкомы двух из них договорились работать над коллективным договором вместе. Третий требует отдельных переговоров и отдельного договора.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EA56AD">
        <w:rPr>
          <w:rFonts w:eastAsiaTheme="minorHAnsi"/>
          <w:i/>
          <w:iCs/>
          <w:lang w:eastAsia="en-US"/>
        </w:rPr>
        <w:t>Как может быть решен этот вопрос? Обоснуйте свой ответ, ссылаясь на нормы законод</w:t>
      </w:r>
      <w:r w:rsidRPr="00EA56AD">
        <w:rPr>
          <w:rFonts w:eastAsiaTheme="minorHAnsi"/>
          <w:i/>
          <w:iCs/>
          <w:lang w:eastAsia="en-US"/>
        </w:rPr>
        <w:t>а</w:t>
      </w:r>
      <w:r w:rsidRPr="00EA56AD">
        <w:rPr>
          <w:rFonts w:eastAsiaTheme="minorHAnsi"/>
          <w:i/>
          <w:iCs/>
          <w:lang w:eastAsia="en-US"/>
        </w:rPr>
        <w:t>тельства</w:t>
      </w:r>
      <w:r>
        <w:rPr>
          <w:rFonts w:eastAsiaTheme="minorHAnsi"/>
          <w:i/>
          <w:iCs/>
          <w:lang w:eastAsia="en-US"/>
        </w:rPr>
        <w:t xml:space="preserve">, </w:t>
      </w:r>
      <w:r w:rsidRPr="00AF3A45">
        <w:rPr>
          <w:rFonts w:eastAsiaTheme="minorHAnsi"/>
          <w:b/>
          <w:iCs/>
          <w:lang w:eastAsia="en-US"/>
        </w:rPr>
        <w:t>учитывая условия постоянного изменения правовой базы</w:t>
      </w:r>
      <w:r>
        <w:rPr>
          <w:rFonts w:eastAsiaTheme="minorHAnsi"/>
          <w:iCs/>
          <w:lang w:eastAsia="en-US"/>
        </w:rPr>
        <w:t xml:space="preserve"> (ОК-6, ОК-9, ПК-1.1)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t>Задача 4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Отдел кадров направил в профком проект приказа о привлечении электромонтера Иванова к р</w:t>
      </w:r>
      <w:r w:rsidRPr="00085850">
        <w:rPr>
          <w:rFonts w:eastAsiaTheme="minorHAnsi"/>
          <w:lang w:eastAsia="en-US"/>
        </w:rPr>
        <w:t>а</w:t>
      </w:r>
      <w:r w:rsidRPr="00085850">
        <w:rPr>
          <w:rFonts w:eastAsiaTheme="minorHAnsi"/>
          <w:lang w:eastAsia="en-US"/>
        </w:rPr>
        <w:t>боте в выходной день. Представитель профкома написал на проекте приказа «не возражаю».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AF3A45">
        <w:rPr>
          <w:rFonts w:eastAsiaTheme="minorHAnsi"/>
          <w:i/>
          <w:iCs/>
          <w:lang w:eastAsia="en-US"/>
        </w:rPr>
        <w:t>Правильны ли действия отдела кадров и представителя профкома? Обоснуйте свой ответ, ссылаясь на нормы законодательства</w:t>
      </w:r>
      <w:r>
        <w:rPr>
          <w:rFonts w:eastAsiaTheme="minorHAnsi"/>
          <w:i/>
          <w:iCs/>
          <w:lang w:eastAsia="en-US"/>
        </w:rPr>
        <w:t>,</w:t>
      </w:r>
      <w:r w:rsidRPr="00AF3A45">
        <w:rPr>
          <w:rFonts w:eastAsiaTheme="minorHAnsi"/>
          <w:b/>
          <w:iCs/>
          <w:lang w:eastAsia="en-US"/>
        </w:rPr>
        <w:t xml:space="preserve"> осуществите профессиональное толкование норм</w:t>
      </w:r>
      <w:r w:rsidRPr="00AF3A45">
        <w:rPr>
          <w:rFonts w:eastAsiaTheme="minorHAnsi"/>
          <w:b/>
          <w:iCs/>
          <w:lang w:eastAsia="en-US"/>
        </w:rPr>
        <w:t>а</w:t>
      </w:r>
      <w:r w:rsidRPr="00AF3A45">
        <w:rPr>
          <w:rFonts w:eastAsiaTheme="minorHAnsi"/>
          <w:b/>
          <w:iCs/>
          <w:lang w:eastAsia="en-US"/>
        </w:rPr>
        <w:t>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изменения правовой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t>Задача 5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Руководство организации утвердило положения о порядке оплаты труда и о распределении части прибыли между работниками. Ознакомившись с ними, профком, во-первых, обнаружил наруш</w:t>
      </w:r>
      <w:r w:rsidRPr="00085850">
        <w:rPr>
          <w:rFonts w:eastAsiaTheme="minorHAnsi"/>
          <w:lang w:eastAsia="en-US"/>
        </w:rPr>
        <w:t>е</w:t>
      </w:r>
      <w:r w:rsidRPr="00085850">
        <w:rPr>
          <w:rFonts w:eastAsiaTheme="minorHAnsi"/>
          <w:lang w:eastAsia="en-US"/>
        </w:rPr>
        <w:lastRenderedPageBreak/>
        <w:t>ние законодательства о заработной плате, во-вторых, — ущемление интересов работников. Кр</w:t>
      </w:r>
      <w:r w:rsidRPr="00085850">
        <w:rPr>
          <w:rFonts w:eastAsiaTheme="minorHAnsi"/>
          <w:lang w:eastAsia="en-US"/>
        </w:rPr>
        <w:t>о</w:t>
      </w:r>
      <w:r w:rsidRPr="00085850">
        <w:rPr>
          <w:rFonts w:eastAsiaTheme="minorHAnsi"/>
          <w:lang w:eastAsia="en-US"/>
        </w:rPr>
        <w:t>ме того, об этих положениях профком узнал после их принятия работодателем.</w:t>
      </w:r>
    </w:p>
    <w:p w:rsidR="00A44ED7" w:rsidRPr="00085850" w:rsidRDefault="00A44ED7" w:rsidP="00A44ED7">
      <w:pPr>
        <w:autoSpaceDE w:val="0"/>
        <w:autoSpaceDN w:val="0"/>
        <w:adjustRightInd w:val="0"/>
        <w:rPr>
          <w:b/>
          <w:u w:val="single"/>
        </w:rPr>
      </w:pPr>
      <w:r w:rsidRPr="00AF3A45">
        <w:rPr>
          <w:rFonts w:eastAsiaTheme="minorHAnsi"/>
          <w:i/>
          <w:iCs/>
          <w:lang w:eastAsia="en-US"/>
        </w:rPr>
        <w:t>Каков порядок принятия локальных нормативных актов? Обязан ли работодатель учитывать мнение профкома при принятии указанных актов? Обоснуйте свой ответ, ссылаясь на нормы законодательства</w:t>
      </w:r>
      <w:r>
        <w:rPr>
          <w:rFonts w:eastAsiaTheme="minorHAnsi"/>
          <w:iCs/>
          <w:lang w:eastAsia="en-US"/>
        </w:rPr>
        <w:t xml:space="preserve">, </w:t>
      </w:r>
      <w:r w:rsidRPr="00AF3A45">
        <w:rPr>
          <w:rFonts w:eastAsiaTheme="minorHAnsi"/>
          <w:b/>
          <w:iCs/>
          <w:lang w:eastAsia="en-US"/>
        </w:rPr>
        <w:t>осуществите профессиональное толкование нормативных правовых а</w:t>
      </w:r>
      <w:r w:rsidRPr="00AF3A45">
        <w:rPr>
          <w:rFonts w:eastAsiaTheme="minorHAnsi"/>
          <w:b/>
          <w:iCs/>
          <w:lang w:eastAsia="en-US"/>
        </w:rPr>
        <w:t>к</w:t>
      </w:r>
      <w:r w:rsidRPr="00AF3A45">
        <w:rPr>
          <w:rFonts w:eastAsiaTheme="minorHAnsi"/>
          <w:b/>
          <w:iCs/>
          <w:lang w:eastAsia="en-US"/>
        </w:rPr>
        <w:t>тов</w:t>
      </w:r>
      <w:r>
        <w:rPr>
          <w:rFonts w:eastAsiaTheme="minorHAnsi"/>
          <w:b/>
          <w:iCs/>
          <w:lang w:eastAsia="en-US"/>
        </w:rPr>
        <w:t>, учитывая постоянное изменение правовой базы</w:t>
      </w:r>
      <w:r>
        <w:rPr>
          <w:rFonts w:eastAsiaTheme="minorHAnsi"/>
          <w:iCs/>
          <w:lang w:eastAsia="en-US"/>
        </w:rPr>
        <w:t>(ПК-1.1, ОК-9)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085850">
        <w:rPr>
          <w:rFonts w:eastAsiaTheme="minorHAnsi"/>
          <w:b/>
          <w:bCs/>
          <w:lang w:eastAsia="en-US"/>
        </w:rPr>
        <w:t>Задача 6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Гражданин Мягких подал документы для замещения по конкурсу должности ведущего специ</w:t>
      </w:r>
      <w:r w:rsidRPr="00085850">
        <w:rPr>
          <w:rFonts w:eastAsiaTheme="minorHAnsi"/>
          <w:lang w:eastAsia="en-US"/>
        </w:rPr>
        <w:t>а</w:t>
      </w:r>
      <w:r w:rsidRPr="00085850">
        <w:rPr>
          <w:rFonts w:eastAsiaTheme="minorHAnsi"/>
          <w:lang w:eastAsia="en-US"/>
        </w:rPr>
        <w:t xml:space="preserve">листа в департаменте федерального министерства. </w:t>
      </w:r>
    </w:p>
    <w:p w:rsidR="00A44ED7" w:rsidRPr="00AF3A45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AF3A45">
        <w:rPr>
          <w:rFonts w:eastAsiaTheme="minorHAnsi"/>
          <w:i/>
          <w:iCs/>
          <w:lang w:eastAsia="en-US"/>
        </w:rPr>
        <w:t>В случае благоприятного исхода конкурса, какие общественные отношения у него возникнут с министерством? Обоснуйте ответ, и</w:t>
      </w:r>
      <w:r>
        <w:rPr>
          <w:rFonts w:eastAsiaTheme="minorHAnsi"/>
          <w:i/>
          <w:iCs/>
          <w:lang w:eastAsia="en-US"/>
        </w:rPr>
        <w:t xml:space="preserve">спользуя нормы законодательства, </w:t>
      </w:r>
      <w:r w:rsidRPr="00AF3A45">
        <w:rPr>
          <w:rFonts w:eastAsiaTheme="minorHAnsi"/>
          <w:b/>
          <w:iCs/>
          <w:lang w:eastAsia="en-US"/>
        </w:rPr>
        <w:t>учитывая условия постоянного изменения правовой базы</w:t>
      </w:r>
      <w:r w:rsidRPr="00AF3A45">
        <w:rPr>
          <w:rFonts w:eastAsiaTheme="minorHAnsi"/>
          <w:iCs/>
          <w:lang w:eastAsia="en-US"/>
        </w:rPr>
        <w:t>(ОК-9, ОК-1)</w:t>
      </w:r>
    </w:p>
    <w:p w:rsidR="00A44ED7" w:rsidRPr="00AF3A45" w:rsidRDefault="00A44ED7" w:rsidP="00A44ED7">
      <w:pPr>
        <w:pStyle w:val="a3"/>
        <w:tabs>
          <w:tab w:val="left" w:pos="284"/>
        </w:tabs>
        <w:spacing w:before="0" w:beforeAutospacing="0" w:after="0" w:afterAutospacing="0"/>
      </w:pP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1.2 Вопросы и задания для текущего контроля по </w:t>
      </w:r>
      <w:r w:rsidRPr="000374D3">
        <w:rPr>
          <w:b/>
          <w:bCs/>
        </w:rPr>
        <w:t>разделу 2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i/>
        </w:rPr>
      </w:pPr>
      <w:r w:rsidRPr="00785867">
        <w:rPr>
          <w:b/>
        </w:rPr>
        <w:t>Выберите типовые методы и способы выполнения профессиональных задач, оцените их эффективность и качество (ОК-2)</w:t>
      </w:r>
      <w:r w:rsidRPr="00785867">
        <w:rPr>
          <w:i/>
        </w:rPr>
        <w:t>При выполнении тестовых заданий обязательно укажите источник, на который ссылаетесь (нормативный правовой акт и норму, комментарии к закон</w:t>
      </w:r>
      <w:r w:rsidRPr="00785867">
        <w:rPr>
          <w:i/>
        </w:rPr>
        <w:t>о</w:t>
      </w:r>
      <w:r w:rsidRPr="00785867">
        <w:rPr>
          <w:i/>
        </w:rPr>
        <w:t>дательству, уч</w:t>
      </w:r>
      <w:r>
        <w:rPr>
          <w:i/>
        </w:rPr>
        <w:t>е</w:t>
      </w:r>
      <w:r w:rsidRPr="00785867">
        <w:rPr>
          <w:i/>
        </w:rPr>
        <w:t>бник)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785867">
        <w:rPr>
          <w:b/>
        </w:rPr>
        <w:t>Используйте информационно-коммуникационные технологии (ОК-5)</w:t>
      </w: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Тестовые задания</w:t>
      </w:r>
    </w:p>
    <w:p w:rsidR="00A44ED7" w:rsidRPr="00876878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E409B1">
        <w:rPr>
          <w:b/>
        </w:rPr>
        <w:t>ТЗ №1.</w:t>
      </w:r>
      <w:r w:rsidRPr="00785867">
        <w:t>Трудовой договор – это: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а) соглашение между работодателем и представителем работника;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б) соглашение между работником  и представителем работодателя;</w:t>
      </w: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785867">
        <w:rPr>
          <w:i/>
        </w:rPr>
        <w:t>в) соглашение между работодателем и работником</w:t>
      </w:r>
      <w:r>
        <w:t>.</w:t>
      </w:r>
    </w:p>
    <w:p w:rsidR="00A44ED7" w:rsidRPr="00876878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E409B1">
        <w:rPr>
          <w:b/>
        </w:rPr>
        <w:t>ТЗ №2</w:t>
      </w:r>
      <w:r w:rsidRPr="00E409B1">
        <w:rPr>
          <w:b/>
          <w:i/>
        </w:rPr>
        <w:t>.</w:t>
      </w:r>
      <w:r w:rsidRPr="00785867">
        <w:t>Трудовые договоры могут заключаться: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а) только на неопределенный срок;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б) на определенный или на неопределенный срок;</w:t>
      </w: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785867">
        <w:rPr>
          <w:i/>
        </w:rPr>
        <w:t>в) сроком на 10 лет</w:t>
      </w:r>
      <w:r>
        <w:t>.</w:t>
      </w: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E409B1">
        <w:rPr>
          <w:b/>
        </w:rPr>
        <w:t>ТЗ №3</w:t>
      </w:r>
      <w:r>
        <w:t>.Трудовой договор вступает в силу: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а) с оговоренной в нем даты;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б) с момента его подписания;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в) с момента фактического допущения работника к работе.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785867">
        <w:t>ТЗ №3.Заключение трудового договора допускается с лицами, достигшими возраста: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а) 10 лет;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б) 12 лет;</w:t>
      </w:r>
    </w:p>
    <w:p w:rsidR="00A44ED7" w:rsidRPr="0078586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785867">
        <w:rPr>
          <w:i/>
        </w:rPr>
        <w:t>в) 16 лет.</w:t>
      </w:r>
    </w:p>
    <w:p w:rsidR="00A44ED7" w:rsidRPr="00E409B1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E409B1">
        <w:rPr>
          <w:b/>
        </w:rPr>
        <w:t>ТЗ №4</w:t>
      </w:r>
      <w:r w:rsidRPr="00E409B1">
        <w:t>.Трудовой договор заключается:</w:t>
      </w:r>
    </w:p>
    <w:p w:rsidR="00A44ED7" w:rsidRPr="00E409B1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E409B1">
        <w:rPr>
          <w:i/>
        </w:rPr>
        <w:t>а) только в письменной форме;</w:t>
      </w:r>
    </w:p>
    <w:p w:rsidR="00A44ED7" w:rsidRPr="00E409B1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  <w:r w:rsidRPr="00E409B1">
        <w:rPr>
          <w:i/>
        </w:rPr>
        <w:t>б) как в письменной, так и в устной форме;</w:t>
      </w:r>
    </w:p>
    <w:p w:rsidR="00A44ED7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</w:pPr>
      <w:r w:rsidRPr="00E409B1">
        <w:rPr>
          <w:i/>
        </w:rPr>
        <w:t>в) только в устной форме</w:t>
      </w:r>
      <w:r>
        <w:t>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№5</w:t>
      </w:r>
      <w:r w:rsidRPr="00E409B1">
        <w:t>. Работник после заключения трудового договора обязан приступить к работе: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 а) в день, указанный договором;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 б) с первого понедельника рабочей недели;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 в) с первого числа следующего месяца;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 г) по своему усмотрению.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№6.</w:t>
      </w:r>
      <w:r w:rsidRPr="00E409B1">
        <w:t xml:space="preserve"> Испытательный срок не устанавливается: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а) для лиц, устраивающихся на работу по специальности впервые; 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б) для главного бухгалтера; 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в) для несовершеннолетних;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для руководителя предприятия.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lastRenderedPageBreak/>
        <w:t>ТЗ №7</w:t>
      </w:r>
      <w:r w:rsidRPr="00E409B1">
        <w:t>. Об изменении существенных условий труда работник должен быть уведомлен не поз</w:t>
      </w:r>
      <w:r w:rsidRPr="00E409B1">
        <w:t>д</w:t>
      </w:r>
      <w:r w:rsidRPr="00E409B1">
        <w:t>нее, чем: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а) за две недели;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б) за месяц;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в) за два месяца;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за три месяца.</w:t>
      </w:r>
    </w:p>
    <w:p w:rsidR="00A44ED7" w:rsidRDefault="00A44ED7" w:rsidP="00A44ED7">
      <w:pPr>
        <w:tabs>
          <w:tab w:val="left" w:pos="0"/>
        </w:tabs>
      </w:pPr>
      <w:r w:rsidRPr="00E409B1">
        <w:rPr>
          <w:b/>
        </w:rPr>
        <w:t>ТЗ №8</w:t>
      </w:r>
      <w:r w:rsidRPr="00E409B1">
        <w:t>. Недельное рабочее время для лиц от 16 до 18 лет составляет: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а) 30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б) 35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в) 36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 г) 40 часов.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№9.</w:t>
      </w:r>
      <w:r w:rsidRPr="00E409B1">
        <w:t>Сверхурочные работы не должны превышать в течение двух дней подряд: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а) 2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б) 3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в) 4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6 часов.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№10</w:t>
      </w:r>
      <w:r w:rsidRPr="00E409B1">
        <w:t>.Нормы трудового права распространяются: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а) только на граждан РФ;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б) на граждан РФ и иностранных граждан;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в) на всех лиц, независимо от гражданства;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только на рабочих.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№11.</w:t>
      </w:r>
      <w:r w:rsidRPr="00E409B1">
        <w:t>Обязательному медицинскому освидетельствованию подлежат лица моложе: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а) 14 лет;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б) 16 лет;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 xml:space="preserve">в) 18 лет; 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21 года.</w:t>
      </w:r>
    </w:p>
    <w:p w:rsidR="00A44ED7" w:rsidRPr="00E409B1" w:rsidRDefault="00A44ED7" w:rsidP="00A44ED7">
      <w:pPr>
        <w:tabs>
          <w:tab w:val="left" w:pos="0"/>
        </w:tabs>
      </w:pPr>
      <w:r w:rsidRPr="00E409B1">
        <w:rPr>
          <w:b/>
        </w:rPr>
        <w:t>ТЗ №12</w:t>
      </w:r>
      <w:r w:rsidRPr="00E409B1">
        <w:t>. Прогулом считается отсутствие на работе без уважительных причин более: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а) 2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б) 3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в) 4 часов;</w:t>
      </w:r>
    </w:p>
    <w:p w:rsidR="00A44ED7" w:rsidRPr="00E409B1" w:rsidRDefault="00A44ED7" w:rsidP="00A44ED7">
      <w:pPr>
        <w:tabs>
          <w:tab w:val="left" w:pos="0"/>
        </w:tabs>
        <w:rPr>
          <w:i/>
        </w:rPr>
      </w:pPr>
      <w:r w:rsidRPr="00E409B1">
        <w:rPr>
          <w:i/>
        </w:rPr>
        <w:t>г) 6 часов.</w:t>
      </w:r>
    </w:p>
    <w:p w:rsidR="00A44ED7" w:rsidRPr="00E409B1" w:rsidRDefault="00A44ED7" w:rsidP="00A44ED7">
      <w:pPr>
        <w:pStyle w:val="a3"/>
        <w:tabs>
          <w:tab w:val="left" w:pos="284"/>
          <w:tab w:val="left" w:pos="360"/>
        </w:tabs>
        <w:spacing w:before="0" w:beforeAutospacing="0" w:after="0" w:afterAutospacing="0"/>
        <w:rPr>
          <w:i/>
        </w:rPr>
      </w:pPr>
    </w:p>
    <w:p w:rsidR="00A44ED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243510">
        <w:rPr>
          <w:b/>
          <w:bCs/>
        </w:rPr>
        <w:t>Учебные задачи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785867">
        <w:rPr>
          <w:b/>
        </w:rPr>
        <w:t>Примите решения в стандартных и нестандартных ситуациях (ОК-3)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</w:rPr>
      </w:pPr>
      <w:r w:rsidRPr="00785867">
        <w:rPr>
          <w:b/>
        </w:rPr>
        <w:t>Осуществите поиск и использование информации, необходимой для эффективного выпо</w:t>
      </w:r>
      <w:r w:rsidRPr="00785867">
        <w:rPr>
          <w:b/>
        </w:rPr>
        <w:t>л</w:t>
      </w:r>
      <w:r w:rsidRPr="00785867">
        <w:rPr>
          <w:b/>
        </w:rPr>
        <w:t>нения задач (ОК-4)</w:t>
      </w:r>
    </w:p>
    <w:p w:rsidR="00A44ED7" w:rsidRPr="00785867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  <w:r w:rsidRPr="00785867">
        <w:rPr>
          <w:b/>
        </w:rPr>
        <w:t>Используйте информационно-коммуникационные технологии (ОК-5)</w:t>
      </w:r>
    </w:p>
    <w:p w:rsidR="00A44ED7" w:rsidRPr="00243510" w:rsidRDefault="00A44ED7" w:rsidP="00A44ED7">
      <w:pPr>
        <w:pStyle w:val="a3"/>
        <w:tabs>
          <w:tab w:val="left" w:pos="284"/>
        </w:tabs>
        <w:spacing w:before="0" w:beforeAutospacing="0" w:after="0" w:afterAutospacing="0"/>
        <w:rPr>
          <w:b/>
          <w:bCs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Задача 1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Председатель садоводческого товарищества заключил трудовое соглашение с Сизиковым на о</w:t>
      </w:r>
      <w:r w:rsidRPr="00085850">
        <w:rPr>
          <w:rFonts w:eastAsiaTheme="minorHAnsi"/>
          <w:lang w:eastAsia="en-US"/>
        </w:rPr>
        <w:t>х</w:t>
      </w:r>
      <w:r w:rsidRPr="00085850">
        <w:rPr>
          <w:rFonts w:eastAsiaTheme="minorHAnsi"/>
          <w:lang w:eastAsia="en-US"/>
        </w:rPr>
        <w:t>рану садовых домиков и участков с 10 мая по 30 сентября. За это Сизикову выплачивалось возн</w:t>
      </w:r>
      <w:r w:rsidRPr="00085850">
        <w:rPr>
          <w:rFonts w:eastAsiaTheme="minorHAnsi"/>
          <w:lang w:eastAsia="en-US"/>
        </w:rPr>
        <w:t>а</w:t>
      </w:r>
      <w:r w:rsidRPr="00085850">
        <w:rPr>
          <w:rFonts w:eastAsiaTheme="minorHAnsi"/>
          <w:lang w:eastAsia="en-US"/>
        </w:rPr>
        <w:t>граждение в размере минимальной оплаты труда в месяц наличными без оформления платежных документов. В выходные и праздничные дни Сизиков был свободен, так как дачники в это время не нуждались в его услугах. В связи с тем, что Сизиков халатно относился к исполнению своих обязанностей (часто отлучался, выпивал, допускал посторонних на территорию), и краже на уч</w:t>
      </w:r>
      <w:r w:rsidRPr="00085850">
        <w:rPr>
          <w:rFonts w:eastAsiaTheme="minorHAnsi"/>
          <w:lang w:eastAsia="en-US"/>
        </w:rPr>
        <w:t>а</w:t>
      </w:r>
      <w:r w:rsidRPr="00085850">
        <w:rPr>
          <w:rFonts w:eastAsiaTheme="minorHAnsi"/>
          <w:lang w:eastAsia="en-US"/>
        </w:rPr>
        <w:t>стках не прекращались, 20 июня правление садоводческого товарищества постановило растор</w:t>
      </w:r>
      <w:r w:rsidRPr="00085850">
        <w:rPr>
          <w:rFonts w:eastAsiaTheme="minorHAnsi"/>
          <w:lang w:eastAsia="en-US"/>
        </w:rPr>
        <w:t>г</w:t>
      </w:r>
      <w:r w:rsidRPr="00085850">
        <w:rPr>
          <w:rFonts w:eastAsiaTheme="minorHAnsi"/>
          <w:lang w:eastAsia="en-US"/>
        </w:rPr>
        <w:t xml:space="preserve">нуть с ним соглашение. Сизиков обратился в суд с иском о восстановлении на работе 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E409B1">
        <w:rPr>
          <w:rFonts w:eastAsiaTheme="minorHAnsi"/>
          <w:i/>
          <w:iCs/>
          <w:lang w:eastAsia="en-US"/>
        </w:rPr>
        <w:t>Какое решение должен вынести суд</w:t>
      </w:r>
      <w:r>
        <w:rPr>
          <w:rFonts w:eastAsiaTheme="minorHAnsi"/>
          <w:i/>
          <w:iCs/>
          <w:lang w:eastAsia="en-US"/>
        </w:rPr>
        <w:t>?</w:t>
      </w:r>
      <w:r w:rsidRPr="00E409B1">
        <w:rPr>
          <w:rFonts w:eastAsiaTheme="minorHAnsi"/>
          <w:i/>
          <w:iCs/>
          <w:lang w:eastAsia="en-US"/>
        </w:rPr>
        <w:t xml:space="preserve"> Определите природу правоотношений. Обоснуйте свой ответ, ссылаясь на нормы законодательства</w:t>
      </w:r>
      <w:r>
        <w:rPr>
          <w:rFonts w:eastAsiaTheme="minorHAnsi"/>
          <w:iCs/>
          <w:lang w:eastAsia="en-US"/>
        </w:rPr>
        <w:t xml:space="preserve">, </w:t>
      </w:r>
      <w:r w:rsidRPr="00AF3A45">
        <w:rPr>
          <w:rFonts w:eastAsiaTheme="minorHAnsi"/>
          <w:b/>
          <w:iCs/>
          <w:lang w:eastAsia="en-US"/>
        </w:rPr>
        <w:t>осуществите профессиональное толкование нормативных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изменения правовой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Pr="00085850" w:rsidRDefault="00A44ED7" w:rsidP="00A44ED7">
      <w:pPr>
        <w:autoSpaceDE w:val="0"/>
        <w:autoSpaceDN w:val="0"/>
        <w:adjustRightInd w:val="0"/>
        <w:ind w:firstLine="708"/>
        <w:rPr>
          <w:rFonts w:eastAsiaTheme="minorHAnsi"/>
          <w:i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Задача 2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4 сентября 2018 г. Петров уволился с работы из ООО «Якорь». 20 сентября он обратился в слу</w:t>
      </w:r>
      <w:r w:rsidRPr="00085850">
        <w:rPr>
          <w:rFonts w:eastAsiaTheme="minorHAnsi"/>
          <w:lang w:eastAsia="en-US"/>
        </w:rPr>
        <w:t>ж</w:t>
      </w:r>
      <w:r w:rsidRPr="00085850">
        <w:rPr>
          <w:rFonts w:eastAsiaTheme="minorHAnsi"/>
          <w:lang w:eastAsia="en-US"/>
        </w:rPr>
        <w:t>бу занятости за содействием в подыскании подходящей работы и устройстве на работу. Однако подходящей работы не нашли. Петрова признали безработным и стали выплачивать пособие по безработице. В ноябре 2018 г. служба занятости предложила Петрову пройти переподготовку. Он согласился. Два месяца учился в учебно-курсовом комбинате и получал стипендию. В феврале 2019 г. после переподготовки Петрову подыскали подходящую работу и с соответствующим н</w:t>
      </w:r>
      <w:r w:rsidRPr="00085850">
        <w:rPr>
          <w:rFonts w:eastAsiaTheme="minorHAnsi"/>
          <w:lang w:eastAsia="en-US"/>
        </w:rPr>
        <w:t>а</w:t>
      </w:r>
      <w:r w:rsidRPr="00085850">
        <w:rPr>
          <w:rFonts w:eastAsiaTheme="minorHAnsi"/>
          <w:lang w:eastAsia="en-US"/>
        </w:rPr>
        <w:t>правлением он явился в отдел кадров АО «Кристалл».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i/>
          <w:iCs/>
          <w:lang w:eastAsia="en-US"/>
        </w:rPr>
        <w:t>Участником каких правоотношений является Петров? Разберитесь с их  отраслевой прина</w:t>
      </w:r>
      <w:r w:rsidRPr="00283BC4">
        <w:rPr>
          <w:rFonts w:eastAsiaTheme="minorHAnsi"/>
          <w:i/>
          <w:iCs/>
          <w:lang w:eastAsia="en-US"/>
        </w:rPr>
        <w:t>д</w:t>
      </w:r>
      <w:r w:rsidRPr="00283BC4">
        <w:rPr>
          <w:rFonts w:eastAsiaTheme="minorHAnsi"/>
          <w:i/>
          <w:iCs/>
          <w:lang w:eastAsia="en-US"/>
        </w:rPr>
        <w:t>лежностью. Охарактеризуйте правоотношение по обеспечению трудовой занятости. Обо</w:t>
      </w:r>
      <w:r w:rsidRPr="00283BC4">
        <w:rPr>
          <w:rFonts w:eastAsiaTheme="minorHAnsi"/>
          <w:i/>
          <w:iCs/>
          <w:lang w:eastAsia="en-US"/>
        </w:rPr>
        <w:t>с</w:t>
      </w:r>
      <w:r w:rsidRPr="00283BC4">
        <w:rPr>
          <w:rFonts w:eastAsiaTheme="minorHAnsi"/>
          <w:i/>
          <w:iCs/>
          <w:lang w:eastAsia="en-US"/>
        </w:rPr>
        <w:t>нуйте свой ответ, ссылаясь на нормы законо</w:t>
      </w:r>
      <w:r>
        <w:rPr>
          <w:rFonts w:eastAsiaTheme="minorHAnsi"/>
          <w:i/>
          <w:iCs/>
          <w:lang w:eastAsia="en-US"/>
        </w:rPr>
        <w:t xml:space="preserve">дательства, </w:t>
      </w:r>
      <w:r w:rsidRPr="00AF3A45">
        <w:rPr>
          <w:rFonts w:eastAsiaTheme="minorHAnsi"/>
          <w:b/>
          <w:iCs/>
          <w:lang w:eastAsia="en-US"/>
        </w:rPr>
        <w:t>осуществите профессиональное толкование нормативных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изменения пр</w:t>
      </w:r>
      <w:r>
        <w:rPr>
          <w:rFonts w:eastAsiaTheme="minorHAnsi"/>
          <w:b/>
          <w:iCs/>
          <w:lang w:eastAsia="en-US"/>
        </w:rPr>
        <w:t>а</w:t>
      </w:r>
      <w:r>
        <w:rPr>
          <w:rFonts w:eastAsiaTheme="minorHAnsi"/>
          <w:b/>
          <w:iCs/>
          <w:lang w:eastAsia="en-US"/>
        </w:rPr>
        <w:t>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Pr="00283BC4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b/>
          <w:iCs/>
          <w:lang w:eastAsia="en-US"/>
        </w:rPr>
        <w:t>Составьте пакет документов, необходимый для назначения пособия по безработице</w:t>
      </w:r>
      <w:r>
        <w:rPr>
          <w:rFonts w:eastAsiaTheme="minorHAnsi"/>
          <w:iCs/>
          <w:lang w:eastAsia="en-US"/>
        </w:rPr>
        <w:t xml:space="preserve"> (ПК-1.3)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Задача 3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Индивидуальный предприниматель Волков заключил соглашения: с Бородиным о выполнении им обязанностей охранника членов семьи Волкова, а с Рогатиным о выполнении обязанностей вахтера.</w:t>
      </w:r>
    </w:p>
    <w:p w:rsidR="00A44ED7" w:rsidRPr="00A44ED7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i/>
          <w:iCs/>
          <w:lang w:eastAsia="en-US"/>
        </w:rPr>
        <w:t>В какие правоотношения с индивидуальным предпринимателем Волковым вступили Бородин и Рогатин?</w:t>
      </w:r>
      <w:r>
        <w:rPr>
          <w:rFonts w:eastAsiaTheme="minorHAnsi"/>
          <w:i/>
          <w:iCs/>
          <w:lang w:eastAsia="en-US"/>
        </w:rPr>
        <w:t xml:space="preserve"> </w:t>
      </w:r>
      <w:r w:rsidRPr="00283BC4">
        <w:rPr>
          <w:rFonts w:eastAsiaTheme="minorHAnsi"/>
          <w:i/>
          <w:iCs/>
          <w:lang w:eastAsia="en-US"/>
        </w:rPr>
        <w:t>Обоснуйте свой ответ, ссылаясь на нормы законодательства</w:t>
      </w:r>
      <w:r>
        <w:rPr>
          <w:rFonts w:eastAsiaTheme="minorHAnsi"/>
          <w:i/>
          <w:iCs/>
          <w:lang w:eastAsia="en-US"/>
        </w:rPr>
        <w:t xml:space="preserve">, </w:t>
      </w:r>
      <w:r w:rsidRPr="00AF3A45">
        <w:rPr>
          <w:rFonts w:eastAsiaTheme="minorHAnsi"/>
          <w:b/>
          <w:iCs/>
          <w:lang w:eastAsia="en-US"/>
        </w:rPr>
        <w:t>осуществите профе</w:t>
      </w:r>
      <w:r w:rsidRPr="00AF3A45">
        <w:rPr>
          <w:rFonts w:eastAsiaTheme="minorHAnsi"/>
          <w:b/>
          <w:iCs/>
          <w:lang w:eastAsia="en-US"/>
        </w:rPr>
        <w:t>с</w:t>
      </w:r>
      <w:r w:rsidRPr="00AF3A45">
        <w:rPr>
          <w:rFonts w:eastAsiaTheme="minorHAnsi"/>
          <w:b/>
          <w:iCs/>
          <w:lang w:eastAsia="en-US"/>
        </w:rPr>
        <w:t>сиональное толкование нормативных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</w:t>
      </w:r>
      <w:r>
        <w:rPr>
          <w:rFonts w:eastAsiaTheme="minorHAnsi"/>
          <w:b/>
          <w:iCs/>
          <w:lang w:eastAsia="en-US"/>
        </w:rPr>
        <w:t>з</w:t>
      </w:r>
      <w:r>
        <w:rPr>
          <w:rFonts w:eastAsiaTheme="minorHAnsi"/>
          <w:b/>
          <w:iCs/>
          <w:lang w:eastAsia="en-US"/>
        </w:rPr>
        <w:t>менения правовой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Задача 4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85850">
        <w:rPr>
          <w:rFonts w:eastAsiaTheme="minorHAnsi"/>
          <w:lang w:eastAsia="en-US"/>
        </w:rPr>
        <w:t>При поступлении на работу 16-летнего Шумкова руководитель предприятия потребовал, чтобы Шумков был принят на работу на условиях неполного рабочего времени и с обязательным п</w:t>
      </w:r>
      <w:r w:rsidRPr="00085850">
        <w:rPr>
          <w:rFonts w:eastAsiaTheme="minorHAnsi"/>
          <w:lang w:eastAsia="en-US"/>
        </w:rPr>
        <w:t>о</w:t>
      </w:r>
      <w:r w:rsidRPr="00085850">
        <w:rPr>
          <w:rFonts w:eastAsiaTheme="minorHAnsi"/>
          <w:lang w:eastAsia="en-US"/>
        </w:rPr>
        <w:t>ступлением на учебу в учреждение среднего профессионального образования и заключением ученического договора. С согласия Шумкова был издан приказ о его приеме на работу с непо</w:t>
      </w:r>
      <w:r w:rsidRPr="00085850">
        <w:rPr>
          <w:rFonts w:eastAsiaTheme="minorHAnsi"/>
          <w:lang w:eastAsia="en-US"/>
        </w:rPr>
        <w:t>л</w:t>
      </w:r>
      <w:r w:rsidRPr="00085850">
        <w:rPr>
          <w:rFonts w:eastAsiaTheme="minorHAnsi"/>
          <w:lang w:eastAsia="en-US"/>
        </w:rPr>
        <w:t>ным рабочим днем, поскольку он дал обязательство поступить для обучения в техникум.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i/>
          <w:iCs/>
          <w:lang w:eastAsia="en-US"/>
        </w:rPr>
        <w:t>Каково Ваше мнение о законности действий работодателя при приеме на работу Шумкова? Обоснуйте свой ответ, ссы</w:t>
      </w:r>
      <w:r>
        <w:rPr>
          <w:rFonts w:eastAsiaTheme="minorHAnsi"/>
          <w:i/>
          <w:iCs/>
          <w:lang w:eastAsia="en-US"/>
        </w:rPr>
        <w:t>лаясь на нормы законодательства,</w:t>
      </w:r>
      <w:r w:rsidRPr="00AF3A45">
        <w:rPr>
          <w:rFonts w:eastAsiaTheme="minorHAnsi"/>
          <w:b/>
          <w:iCs/>
          <w:lang w:eastAsia="en-US"/>
        </w:rPr>
        <w:t>осуществите профессиональное толкование нормативных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изменения пр</w:t>
      </w:r>
      <w:r>
        <w:rPr>
          <w:rFonts w:eastAsiaTheme="minorHAnsi"/>
          <w:b/>
          <w:iCs/>
          <w:lang w:eastAsia="en-US"/>
        </w:rPr>
        <w:t>а</w:t>
      </w:r>
      <w:r>
        <w:rPr>
          <w:rFonts w:eastAsiaTheme="minorHAnsi"/>
          <w:b/>
          <w:iCs/>
          <w:lang w:eastAsia="en-US"/>
        </w:rPr>
        <w:t>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Pr="00283BC4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>
        <w:rPr>
          <w:rFonts w:eastAsiaTheme="minorHAnsi"/>
          <w:b/>
          <w:iCs/>
          <w:lang w:eastAsia="en-US"/>
        </w:rPr>
        <w:t xml:space="preserve">Составьте </w:t>
      </w:r>
      <w:r w:rsidRPr="00283BC4">
        <w:rPr>
          <w:rFonts w:eastAsiaTheme="minorHAnsi"/>
          <w:b/>
          <w:iCs/>
          <w:lang w:eastAsia="en-US"/>
        </w:rPr>
        <w:t>пакет документов,</w:t>
      </w:r>
      <w:r w:rsidRPr="001E50FA">
        <w:rPr>
          <w:rFonts w:eastAsiaTheme="minorHAnsi"/>
          <w:b/>
          <w:iCs/>
          <w:lang w:eastAsia="en-US"/>
        </w:rPr>
        <w:t>необходимый для приема на работу Шумакова</w:t>
      </w:r>
      <w:r>
        <w:rPr>
          <w:rFonts w:eastAsiaTheme="minorHAnsi"/>
          <w:iCs/>
          <w:lang w:eastAsia="en-US"/>
        </w:rPr>
        <w:t xml:space="preserve"> (ПК-1.3)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Задача 5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085850">
        <w:rPr>
          <w:rFonts w:eastAsiaTheme="minorHAnsi"/>
          <w:iCs/>
          <w:lang w:eastAsia="en-US"/>
        </w:rPr>
        <w:t>Трудовым договором между работником и работодателем для работника установлена пятидне</w:t>
      </w:r>
      <w:r w:rsidRPr="00085850">
        <w:rPr>
          <w:rFonts w:eastAsiaTheme="minorHAnsi"/>
          <w:iCs/>
          <w:lang w:eastAsia="en-US"/>
        </w:rPr>
        <w:t>в</w:t>
      </w:r>
      <w:r w:rsidRPr="00085850">
        <w:rPr>
          <w:rFonts w:eastAsiaTheme="minorHAnsi"/>
          <w:iCs/>
          <w:lang w:eastAsia="en-US"/>
        </w:rPr>
        <w:t>ная рабочая неделя с двумя выходными днями, с продолжительностью рабочего времени по 8 часов в день с 9.00 до 18.00 и временем обеденного перерыва 1 час. Однако в связи с большим количеством работы работник ежедневно в течение месяца задерживался на работе до 19.00 и больше, обеденный перерыв не использовал.</w:t>
      </w:r>
    </w:p>
    <w:p w:rsidR="00A44ED7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i/>
          <w:iCs/>
          <w:lang w:eastAsia="en-US"/>
        </w:rPr>
        <w:t>Вправе ли работник требовать от работодателя оплаты сверхурочной работы или предоста</w:t>
      </w:r>
      <w:r w:rsidRPr="00283BC4">
        <w:rPr>
          <w:rFonts w:eastAsiaTheme="minorHAnsi"/>
          <w:i/>
          <w:iCs/>
          <w:lang w:eastAsia="en-US"/>
        </w:rPr>
        <w:t>в</w:t>
      </w:r>
      <w:r w:rsidRPr="00283BC4">
        <w:rPr>
          <w:rFonts w:eastAsiaTheme="minorHAnsi"/>
          <w:i/>
          <w:iCs/>
          <w:lang w:eastAsia="en-US"/>
        </w:rPr>
        <w:t>ления дополнительного времени отдыха, если он выполнял ее по собственной инициативе? Обо</w:t>
      </w:r>
      <w:r w:rsidRPr="00283BC4">
        <w:rPr>
          <w:rFonts w:eastAsiaTheme="minorHAnsi"/>
          <w:i/>
          <w:iCs/>
          <w:lang w:eastAsia="en-US"/>
        </w:rPr>
        <w:t>с</w:t>
      </w:r>
      <w:r w:rsidRPr="00283BC4">
        <w:rPr>
          <w:rFonts w:eastAsiaTheme="minorHAnsi"/>
          <w:i/>
          <w:iCs/>
          <w:lang w:eastAsia="en-US"/>
        </w:rPr>
        <w:t>нуйте свой ответ, ссы</w:t>
      </w:r>
      <w:r>
        <w:rPr>
          <w:rFonts w:eastAsiaTheme="minorHAnsi"/>
          <w:i/>
          <w:iCs/>
          <w:lang w:eastAsia="en-US"/>
        </w:rPr>
        <w:t xml:space="preserve">лаясь на нормы законодательства, </w:t>
      </w:r>
      <w:r w:rsidRPr="00AF3A45">
        <w:rPr>
          <w:rFonts w:eastAsiaTheme="minorHAnsi"/>
          <w:b/>
          <w:iCs/>
          <w:lang w:eastAsia="en-US"/>
        </w:rPr>
        <w:t>осуществите профессиональное толкование нормативных правовых актов</w:t>
      </w:r>
      <w:r>
        <w:rPr>
          <w:rFonts w:eastAsiaTheme="minorHAnsi"/>
          <w:b/>
          <w:iCs/>
          <w:lang w:eastAsia="en-US"/>
        </w:rPr>
        <w:t>, учитывая условия постоянного изменения пр</w:t>
      </w:r>
      <w:r>
        <w:rPr>
          <w:rFonts w:eastAsiaTheme="minorHAnsi"/>
          <w:b/>
          <w:iCs/>
          <w:lang w:eastAsia="en-US"/>
        </w:rPr>
        <w:t>а</w:t>
      </w:r>
      <w:r>
        <w:rPr>
          <w:rFonts w:eastAsiaTheme="minorHAnsi"/>
          <w:b/>
          <w:iCs/>
          <w:lang w:eastAsia="en-US"/>
        </w:rPr>
        <w:t>вовой базы</w:t>
      </w:r>
      <w:r>
        <w:rPr>
          <w:rFonts w:eastAsiaTheme="minorHAnsi"/>
          <w:iCs/>
          <w:lang w:eastAsia="en-US"/>
        </w:rPr>
        <w:t xml:space="preserve"> (ОК-9, ПК-1.1)</w:t>
      </w:r>
    </w:p>
    <w:p w:rsidR="00A44ED7" w:rsidRPr="00085850" w:rsidRDefault="00A44ED7" w:rsidP="00A44ED7">
      <w:pPr>
        <w:autoSpaceDE w:val="0"/>
        <w:autoSpaceDN w:val="0"/>
        <w:adjustRightInd w:val="0"/>
        <w:rPr>
          <w:rFonts w:eastAsiaTheme="minorHAnsi"/>
          <w:iCs/>
          <w:lang w:eastAsia="en-US"/>
        </w:rPr>
      </w:pPr>
      <w:r w:rsidRPr="00283BC4">
        <w:rPr>
          <w:rFonts w:eastAsiaTheme="minorHAnsi"/>
          <w:b/>
          <w:iCs/>
          <w:lang w:eastAsia="en-US"/>
        </w:rPr>
        <w:t>Какие формы защитытрудовых прав можно предложить работнику?</w:t>
      </w:r>
      <w:r>
        <w:rPr>
          <w:rFonts w:eastAsiaTheme="minorHAnsi"/>
          <w:iCs/>
          <w:lang w:eastAsia="en-US"/>
        </w:rPr>
        <w:t xml:space="preserve"> (ПК-1.2)</w:t>
      </w:r>
    </w:p>
    <w:p w:rsidR="00A44ED7" w:rsidRDefault="00A44ED7" w:rsidP="00A44ED7">
      <w:pPr>
        <w:ind w:firstLine="709"/>
        <w:rPr>
          <w:b/>
        </w:rPr>
      </w:pPr>
    </w:p>
    <w:p w:rsidR="00A44ED7" w:rsidRPr="000D2ADE" w:rsidRDefault="00A44ED7" w:rsidP="00A44ED7">
      <w:pPr>
        <w:rPr>
          <w:b/>
        </w:rPr>
      </w:pPr>
      <w:r>
        <w:rPr>
          <w:b/>
        </w:rPr>
        <w:t xml:space="preserve">1.3 </w:t>
      </w:r>
      <w:r w:rsidRPr="000D2ADE">
        <w:rPr>
          <w:b/>
        </w:rPr>
        <w:t>Критерии оценки тестовых заданий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54"/>
      </w:tblGrid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i/>
              </w:rPr>
            </w:pPr>
            <w:r w:rsidRPr="000D2ADE">
              <w:rPr>
                <w:i/>
              </w:rPr>
              <w:t>Отлично</w:t>
            </w:r>
            <w:r>
              <w:rPr>
                <w:i/>
              </w:rPr>
              <w:t xml:space="preserve"> (от 75 б.)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highlight w:val="yellow"/>
              </w:rPr>
            </w:pPr>
            <w:r w:rsidRPr="000D2ADE">
              <w:t>Отсутствуют ошибки в тестовом задании. Допускается 1 ошибка.</w:t>
            </w:r>
            <w:r>
              <w:t xml:space="preserve"> Есть ссылки на нормативные акты или иные </w:t>
            </w:r>
            <w:r>
              <w:lastRenderedPageBreak/>
              <w:t>источники.</w:t>
            </w:r>
          </w:p>
        </w:tc>
      </w:tr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ind w:right="-675"/>
              <w:rPr>
                <w:i/>
              </w:rPr>
            </w:pPr>
            <w:r w:rsidRPr="000D2ADE">
              <w:rPr>
                <w:i/>
              </w:rPr>
              <w:lastRenderedPageBreak/>
              <w:t>Хорошо</w:t>
            </w:r>
            <w:r>
              <w:rPr>
                <w:i/>
              </w:rPr>
              <w:t xml:space="preserve"> (50-74 б.)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highlight w:val="yellow"/>
              </w:rPr>
            </w:pPr>
            <w:r w:rsidRPr="000D2ADE">
              <w:t>Допущена 2-4 ошибка в тестовом задании.</w:t>
            </w:r>
            <w:r>
              <w:t xml:space="preserve"> Есть ссылки на нормативные акты или иные источники</w:t>
            </w:r>
          </w:p>
        </w:tc>
      </w:tr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i/>
              </w:rPr>
            </w:pPr>
            <w:r w:rsidRPr="000D2ADE">
              <w:rPr>
                <w:i/>
              </w:rPr>
              <w:t>Удовлетворительно</w:t>
            </w:r>
            <w:r>
              <w:rPr>
                <w:i/>
              </w:rPr>
              <w:t xml:space="preserve"> (25-49 б.)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highlight w:val="yellow"/>
              </w:rPr>
            </w:pPr>
            <w:r w:rsidRPr="000D2ADE">
              <w:t>Допущено 5-7 ошибки в тестовом задании.</w:t>
            </w:r>
            <w:r w:rsidRPr="006250A0">
              <w:t>Есть ссылки на нормативные акты или иные источники.</w:t>
            </w:r>
          </w:p>
        </w:tc>
      </w:tr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i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/>
        </w:tc>
      </w:tr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rPr>
                <w:i/>
              </w:rPr>
            </w:pPr>
            <w:r w:rsidRPr="000D2ADE">
              <w:rPr>
                <w:i/>
              </w:rPr>
              <w:t>Неудовлетворительно</w:t>
            </w:r>
            <w:r>
              <w:rPr>
                <w:i/>
              </w:rPr>
              <w:t xml:space="preserve"> (менее 25 б.)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r w:rsidRPr="000D2ADE">
              <w:t xml:space="preserve">Допущено более 8 ошибок в тестовом задании. </w:t>
            </w:r>
            <w:r>
              <w:t>Отсу</w:t>
            </w:r>
            <w:r>
              <w:t>т</w:t>
            </w:r>
            <w:r>
              <w:t>ствуют ссылки на нормативные акты или иные исто</w:t>
            </w:r>
            <w:r>
              <w:t>ч</w:t>
            </w:r>
            <w:r>
              <w:t>ники</w:t>
            </w:r>
          </w:p>
        </w:tc>
      </w:tr>
    </w:tbl>
    <w:p w:rsidR="00A44ED7" w:rsidRDefault="00A44ED7" w:rsidP="00A44ED7">
      <w:pPr>
        <w:rPr>
          <w:b/>
        </w:rPr>
      </w:pPr>
    </w:p>
    <w:p w:rsidR="00A44ED7" w:rsidRPr="000D2ADE" w:rsidRDefault="00A44ED7" w:rsidP="00A44ED7">
      <w:pPr>
        <w:rPr>
          <w:b/>
        </w:rPr>
      </w:pPr>
      <w:r>
        <w:rPr>
          <w:b/>
        </w:rPr>
        <w:t xml:space="preserve">1.4 </w:t>
      </w:r>
      <w:r w:rsidRPr="000D2ADE">
        <w:rPr>
          <w:b/>
        </w:rPr>
        <w:t>Критерии оценки учебных</w:t>
      </w:r>
      <w:r>
        <w:rPr>
          <w:b/>
        </w:rPr>
        <w:t xml:space="preserve"> задач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5954"/>
      </w:tblGrid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ind w:firstLine="709"/>
              <w:rPr>
                <w:i/>
              </w:rPr>
            </w:pPr>
            <w:r>
              <w:rPr>
                <w:i/>
              </w:rPr>
              <w:t>Зачтено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ind w:firstLine="709"/>
              <w:rPr>
                <w:highlight w:val="yellow"/>
              </w:rPr>
            </w:pPr>
            <w:r w:rsidRPr="006250A0">
              <w:t>В ответе представлено применение и толкование норм, указаны нормативные правовые акты в после</w:t>
            </w:r>
            <w:r w:rsidRPr="006250A0">
              <w:t>д</w:t>
            </w:r>
            <w:r w:rsidRPr="006250A0">
              <w:t>ней действующей редакции, ответ полный с опорой нанормативную базу</w:t>
            </w:r>
          </w:p>
        </w:tc>
      </w:tr>
      <w:tr w:rsidR="00A44ED7" w:rsidRPr="000D2ADE" w:rsidTr="00A95ECB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ind w:right="-675" w:firstLine="709"/>
              <w:rPr>
                <w:i/>
              </w:rPr>
            </w:pPr>
            <w:r>
              <w:rPr>
                <w:i/>
              </w:rPr>
              <w:t>Не зачтено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4ED7" w:rsidRPr="000D2ADE" w:rsidRDefault="00A44ED7" w:rsidP="00A95ECB">
            <w:pPr>
              <w:ind w:firstLine="709"/>
              <w:rPr>
                <w:highlight w:val="yellow"/>
              </w:rPr>
            </w:pPr>
            <w:r>
              <w:t>Нет полного ответа, нет опоры на нормативную правовую базу или применение правовых норм неве</w:t>
            </w:r>
            <w:r>
              <w:t>р</w:t>
            </w:r>
            <w:r>
              <w:t>но, используются утратившие силу нормативные акты или недействующие редакции нпа</w:t>
            </w:r>
          </w:p>
        </w:tc>
      </w:tr>
    </w:tbl>
    <w:p w:rsidR="00A44ED7" w:rsidRDefault="00A44ED7" w:rsidP="00A44ED7">
      <w:pPr>
        <w:spacing w:line="360" w:lineRule="auto"/>
        <w:rPr>
          <w:b/>
        </w:rPr>
      </w:pPr>
    </w:p>
    <w:p w:rsidR="00A44ED7" w:rsidRDefault="00A44ED7" w:rsidP="00A44ED7">
      <w:pPr>
        <w:spacing w:line="360" w:lineRule="auto"/>
        <w:rPr>
          <w:b/>
        </w:rPr>
      </w:pPr>
      <w:r>
        <w:rPr>
          <w:b/>
        </w:rPr>
        <w:t xml:space="preserve">1.5 </w:t>
      </w:r>
      <w:r w:rsidRPr="00876878">
        <w:rPr>
          <w:b/>
        </w:rPr>
        <w:t>Примерные темы для сообщений (рефератов)</w:t>
      </w:r>
    </w:p>
    <w:p w:rsidR="00A44ED7" w:rsidRPr="00F32BFC" w:rsidRDefault="00A44ED7" w:rsidP="00A44ED7">
      <w:pPr>
        <w:rPr>
          <w:b/>
        </w:rPr>
      </w:pPr>
      <w:r w:rsidRPr="00F32BFC">
        <w:rPr>
          <w:b/>
        </w:rPr>
        <w:t>Понимать сущность и социальную значимость своей будущей профессии, проявлят</w:t>
      </w:r>
      <w:r>
        <w:rPr>
          <w:b/>
        </w:rPr>
        <w:t>ь к ней устойчивый интерес (ОК-</w:t>
      </w:r>
      <w:r w:rsidRPr="00F32BFC">
        <w:rPr>
          <w:b/>
        </w:rPr>
        <w:t>1)</w:t>
      </w:r>
    </w:p>
    <w:p w:rsidR="00A44ED7" w:rsidRDefault="00A44ED7" w:rsidP="00A44ED7">
      <w:pPr>
        <w:rPr>
          <w:b/>
        </w:rPr>
      </w:pPr>
      <w:r w:rsidRPr="00EB77A8">
        <w:rPr>
          <w:b/>
        </w:rPr>
        <w:t>Самостоятельно определять задачи профессионального и личностного развития, занимат</w:t>
      </w:r>
      <w:r w:rsidRPr="00EB77A8">
        <w:rPr>
          <w:b/>
        </w:rPr>
        <w:t>ь</w:t>
      </w:r>
      <w:r w:rsidRPr="00EB77A8">
        <w:rPr>
          <w:b/>
        </w:rPr>
        <w:t>ся самообразованием, осознанно пла</w:t>
      </w:r>
      <w:r>
        <w:rPr>
          <w:b/>
        </w:rPr>
        <w:t>нировать повышение квалификации (ОК-8)</w:t>
      </w:r>
    </w:p>
    <w:p w:rsidR="00A44ED7" w:rsidRPr="006250A0" w:rsidRDefault="00A44ED7" w:rsidP="00A44ED7">
      <w:pPr>
        <w:rPr>
          <w:b/>
        </w:rPr>
      </w:pPr>
      <w:r w:rsidRPr="006250A0">
        <w:rPr>
          <w:b/>
        </w:rPr>
        <w:t>Осуществлять профессиональное толкование нормативных правовых актов для реализ</w:t>
      </w:r>
      <w:r w:rsidRPr="006250A0">
        <w:rPr>
          <w:b/>
        </w:rPr>
        <w:t>а</w:t>
      </w:r>
      <w:r w:rsidRPr="006250A0">
        <w:rPr>
          <w:b/>
        </w:rPr>
        <w:t>ции прав граждан в сфере пенсионного обеспечения и социальной защиты (ПК-1.1)</w:t>
      </w:r>
    </w:p>
    <w:p w:rsidR="00A44ED7" w:rsidRPr="006250A0" w:rsidRDefault="00A44ED7" w:rsidP="00A44ED7">
      <w:pPr>
        <w:rPr>
          <w:b/>
        </w:rPr>
      </w:pPr>
      <w:r w:rsidRPr="006250A0">
        <w:rPr>
          <w:b/>
        </w:rPr>
        <w:t>Организовывать собственную деятельность, выбирать типовые методы и способы выпо</w:t>
      </w:r>
      <w:r w:rsidRPr="006250A0">
        <w:rPr>
          <w:b/>
        </w:rPr>
        <w:t>л</w:t>
      </w:r>
      <w:r w:rsidRPr="006250A0">
        <w:rPr>
          <w:b/>
        </w:rPr>
        <w:t>нения профессиональных задач, оценивать их эффективность и качество (ОК-2)</w:t>
      </w:r>
    </w:p>
    <w:p w:rsidR="00A44ED7" w:rsidRPr="006250A0" w:rsidRDefault="00A44ED7" w:rsidP="00A44ED7">
      <w:pPr>
        <w:rPr>
          <w:b/>
        </w:rPr>
      </w:pPr>
      <w:r w:rsidRPr="006250A0">
        <w:rPr>
          <w:b/>
        </w:rPr>
        <w:t>Осуществлять поиск и использование информации, необходимой для эффективного в</w:t>
      </w:r>
      <w:r w:rsidRPr="006250A0">
        <w:rPr>
          <w:b/>
        </w:rPr>
        <w:t>ы</w:t>
      </w:r>
      <w:r w:rsidRPr="006250A0">
        <w:rPr>
          <w:b/>
        </w:rPr>
        <w:t>полнения профессиональных задач, профессионального и личностного развития (ОК-4)</w:t>
      </w:r>
    </w:p>
    <w:p w:rsidR="00A44ED7" w:rsidRDefault="00A44ED7" w:rsidP="00A44ED7">
      <w:pPr>
        <w:rPr>
          <w:b/>
        </w:rPr>
      </w:pPr>
      <w:r w:rsidRPr="006250A0">
        <w:rPr>
          <w:b/>
        </w:rPr>
        <w:t>Использовать информационно-коммуникационные технологии в профессиональной де</w:t>
      </w:r>
      <w:r w:rsidRPr="006250A0">
        <w:rPr>
          <w:b/>
        </w:rPr>
        <w:t>я</w:t>
      </w:r>
      <w:r w:rsidRPr="006250A0">
        <w:rPr>
          <w:b/>
        </w:rPr>
        <w:t>тельности (ОК-5)</w:t>
      </w:r>
    </w:p>
    <w:p w:rsidR="00A44ED7" w:rsidRPr="00F32BFC" w:rsidRDefault="00A44ED7" w:rsidP="00A44ED7">
      <w:pPr>
        <w:rPr>
          <w:b/>
        </w:rPr>
      </w:pPr>
      <w:r w:rsidRPr="00F32BFC">
        <w:rPr>
          <w:b/>
        </w:rPr>
        <w:t>Осуществлять установление (назначение, перерасчёт, перевод), индексацию и коррект</w:t>
      </w:r>
      <w:r w:rsidRPr="00F32BFC">
        <w:rPr>
          <w:b/>
        </w:rPr>
        <w:t>и</w:t>
      </w:r>
      <w:r w:rsidRPr="00F32BFC">
        <w:rPr>
          <w:b/>
        </w:rPr>
        <w:t>ровку пенсий, назначение пособий, компенсаций и других социальных выплат, используя информационно-компьютерные технологии (ПК-1.4)</w:t>
      </w:r>
    </w:p>
    <w:p w:rsidR="00A44ED7" w:rsidRPr="00F32BFC" w:rsidRDefault="00A44ED7" w:rsidP="00A44ED7">
      <w:pPr>
        <w:rPr>
          <w:b/>
        </w:rPr>
      </w:pPr>
      <w:r w:rsidRPr="00F32BFC">
        <w:rPr>
          <w:b/>
        </w:rPr>
        <w:t>Выявлять лиц, нуждающихся в социальной защите, и осуществлять их учет, используя информационно-компьютерные технологии (ПК-2.2)</w:t>
      </w:r>
    </w:p>
    <w:p w:rsidR="00A44ED7" w:rsidRPr="00F32BFC" w:rsidRDefault="00A44ED7" w:rsidP="00A44ED7">
      <w:pPr>
        <w:rPr>
          <w:b/>
        </w:rPr>
      </w:pP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Разграничение полномочий органов государственной власти в сфере регулирования труд</w:t>
      </w:r>
      <w:r w:rsidRPr="00876878">
        <w:rPr>
          <w:sz w:val="24"/>
          <w:szCs w:val="24"/>
        </w:rPr>
        <w:t>о</w:t>
      </w:r>
      <w:r w:rsidRPr="00876878">
        <w:rPr>
          <w:sz w:val="24"/>
          <w:szCs w:val="24"/>
        </w:rPr>
        <w:t>вых отношений.</w:t>
      </w:r>
      <w:r w:rsidRPr="00A95F08">
        <w:rPr>
          <w:b/>
          <w:sz w:val="24"/>
          <w:szCs w:val="24"/>
        </w:rPr>
        <w:t xml:space="preserve">Выявление лиц, нуждающихся в социальной защите, </w:t>
      </w:r>
      <w:r w:rsidRPr="00CA60B0">
        <w:rPr>
          <w:sz w:val="24"/>
          <w:szCs w:val="24"/>
        </w:rPr>
        <w:t>органами государстве</w:t>
      </w:r>
      <w:r w:rsidRPr="00CA60B0">
        <w:rPr>
          <w:sz w:val="24"/>
          <w:szCs w:val="24"/>
        </w:rPr>
        <w:t>н</w:t>
      </w:r>
      <w:r w:rsidRPr="00CA60B0">
        <w:rPr>
          <w:sz w:val="24"/>
          <w:szCs w:val="24"/>
        </w:rPr>
        <w:t>ной власти</w:t>
      </w:r>
      <w:r>
        <w:rPr>
          <w:sz w:val="24"/>
          <w:szCs w:val="24"/>
        </w:rPr>
        <w:t xml:space="preserve">. 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Проблемы регулирования отношений в сфере труда локальными</w:t>
      </w:r>
      <w:r>
        <w:rPr>
          <w:sz w:val="24"/>
          <w:szCs w:val="24"/>
        </w:rPr>
        <w:t xml:space="preserve"> нормативными актами </w:t>
      </w:r>
      <w:r w:rsidRPr="00A95F08">
        <w:rPr>
          <w:b/>
          <w:sz w:val="24"/>
          <w:szCs w:val="24"/>
        </w:rPr>
        <w:t>в условиях постоянного изменения правовой базы.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Работник как субъект трудового права.</w:t>
      </w:r>
      <w:r>
        <w:rPr>
          <w:sz w:val="24"/>
          <w:szCs w:val="24"/>
        </w:rPr>
        <w:t xml:space="preserve"> Организация труда работника: </w:t>
      </w:r>
      <w:r w:rsidRPr="00A95F08">
        <w:rPr>
          <w:b/>
          <w:sz w:val="24"/>
          <w:szCs w:val="24"/>
        </w:rPr>
        <w:t>профессиональное и личностное развитие, самообразование, повышение квалификации</w:t>
      </w:r>
      <w:r>
        <w:rPr>
          <w:sz w:val="24"/>
          <w:szCs w:val="24"/>
        </w:rPr>
        <w:t>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Работодат</w:t>
      </w:r>
      <w:r>
        <w:rPr>
          <w:sz w:val="24"/>
          <w:szCs w:val="24"/>
        </w:rPr>
        <w:t xml:space="preserve">ель как субъект трудового права: </w:t>
      </w:r>
      <w:r w:rsidRPr="00A95F08">
        <w:rPr>
          <w:b/>
          <w:sz w:val="24"/>
          <w:szCs w:val="24"/>
        </w:rPr>
        <w:t>организация собственной деятельности</w:t>
      </w:r>
      <w:r>
        <w:rPr>
          <w:sz w:val="24"/>
          <w:szCs w:val="24"/>
        </w:rPr>
        <w:t xml:space="preserve"> и де</w:t>
      </w:r>
      <w:r>
        <w:rPr>
          <w:sz w:val="24"/>
          <w:szCs w:val="24"/>
        </w:rPr>
        <w:t>я</w:t>
      </w:r>
      <w:r>
        <w:rPr>
          <w:sz w:val="24"/>
          <w:szCs w:val="24"/>
        </w:rPr>
        <w:t>тельности работника.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Профсоюзы как субъект</w:t>
      </w:r>
      <w:r>
        <w:rPr>
          <w:sz w:val="24"/>
          <w:szCs w:val="24"/>
        </w:rPr>
        <w:t>ы</w:t>
      </w:r>
      <w:r w:rsidRPr="00876878">
        <w:rPr>
          <w:sz w:val="24"/>
          <w:szCs w:val="24"/>
        </w:rPr>
        <w:t xml:space="preserve"> трудового права, и</w:t>
      </w:r>
      <w:r>
        <w:rPr>
          <w:sz w:val="24"/>
          <w:szCs w:val="24"/>
        </w:rPr>
        <w:t xml:space="preserve">х права и гарантии деятельности: </w:t>
      </w:r>
      <w:r w:rsidRPr="00A95F08">
        <w:rPr>
          <w:b/>
          <w:sz w:val="24"/>
          <w:szCs w:val="24"/>
        </w:rPr>
        <w:t>выявление лиц, нуждающихся в социальной защите</w:t>
      </w:r>
      <w:r>
        <w:rPr>
          <w:sz w:val="24"/>
          <w:szCs w:val="24"/>
        </w:rPr>
        <w:t>.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Современные проблемы социал</w:t>
      </w:r>
      <w:r>
        <w:rPr>
          <w:sz w:val="24"/>
          <w:szCs w:val="24"/>
        </w:rPr>
        <w:t xml:space="preserve">ьного партнерства в сфере труда </w:t>
      </w:r>
      <w:r w:rsidRPr="00A95F08">
        <w:rPr>
          <w:b/>
          <w:sz w:val="24"/>
          <w:szCs w:val="24"/>
        </w:rPr>
        <w:t>в условиях постоянного изменения правовой базы.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lastRenderedPageBreak/>
        <w:t>Понятие, содержание, порядок разработки проекта коллективного договора и его заключ</w:t>
      </w:r>
      <w:r w:rsidRPr="00876878">
        <w:rPr>
          <w:sz w:val="24"/>
          <w:szCs w:val="24"/>
        </w:rPr>
        <w:t>е</w:t>
      </w:r>
      <w:r w:rsidRPr="00876878">
        <w:rPr>
          <w:sz w:val="24"/>
          <w:szCs w:val="24"/>
        </w:rPr>
        <w:t>ния.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С</w:t>
      </w:r>
      <w:r>
        <w:rPr>
          <w:sz w:val="24"/>
          <w:szCs w:val="24"/>
        </w:rPr>
        <w:t xml:space="preserve">оциально-партнерские соглашения: </w:t>
      </w:r>
      <w:r w:rsidRPr="00CA60B0">
        <w:rPr>
          <w:b/>
          <w:sz w:val="24"/>
          <w:szCs w:val="24"/>
        </w:rPr>
        <w:t xml:space="preserve">толкование нормативных правовых актов </w:t>
      </w:r>
      <w:r>
        <w:rPr>
          <w:sz w:val="24"/>
          <w:szCs w:val="24"/>
        </w:rPr>
        <w:t>в сфере социального партнерства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Правовое регулирование занятости населения и трудоус</w:t>
      </w:r>
      <w:r>
        <w:rPr>
          <w:sz w:val="24"/>
          <w:szCs w:val="24"/>
        </w:rPr>
        <w:t xml:space="preserve">тройства в Российской Федерации: </w:t>
      </w:r>
      <w:r w:rsidRPr="00A95F08">
        <w:rPr>
          <w:b/>
          <w:sz w:val="24"/>
          <w:szCs w:val="24"/>
        </w:rPr>
        <w:t>выявление лиц, нуждающихся в социальной защите</w:t>
      </w:r>
      <w:r>
        <w:rPr>
          <w:b/>
          <w:sz w:val="24"/>
          <w:szCs w:val="24"/>
        </w:rPr>
        <w:t>, назначение пособий по безработице.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Трудовой договор на современном этапе развития трудового права.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Порядок заключения трудовых договоров и гарантии при приеме на работу.</w:t>
      </w:r>
      <w:r w:rsidRPr="00CA60B0">
        <w:rPr>
          <w:b/>
          <w:sz w:val="24"/>
          <w:szCs w:val="24"/>
        </w:rPr>
        <w:t>Использование информационно-коммуникационных технологий при заключении трудового договора</w:t>
      </w:r>
      <w:r>
        <w:rPr>
          <w:sz w:val="24"/>
          <w:szCs w:val="24"/>
        </w:rPr>
        <w:t>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Основания и порядок прекращения трудового договора.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Защита персональных данных работника.</w:t>
      </w:r>
      <w:r>
        <w:rPr>
          <w:sz w:val="24"/>
          <w:szCs w:val="24"/>
        </w:rPr>
        <w:t xml:space="preserve"> Электронная трудовая книжка.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Понятие и виды рабочего времени.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Правовое регулирование режимов рабочего времени.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 xml:space="preserve">Понятие и виды времени отдыха в российском трудовом праве. 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Виды отпусков и порядок их предоставления работникам.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Государственные гарантии по оплате труда работников.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Современные проблемы правового регулировани</w:t>
      </w:r>
      <w:r>
        <w:rPr>
          <w:sz w:val="24"/>
          <w:szCs w:val="24"/>
        </w:rPr>
        <w:t xml:space="preserve">я установления заработной платы </w:t>
      </w:r>
      <w:r w:rsidRPr="00A95F08">
        <w:rPr>
          <w:b/>
          <w:sz w:val="24"/>
          <w:szCs w:val="24"/>
        </w:rPr>
        <w:t>в усл</w:t>
      </w:r>
      <w:r w:rsidRPr="00A95F08">
        <w:rPr>
          <w:b/>
          <w:sz w:val="24"/>
          <w:szCs w:val="24"/>
        </w:rPr>
        <w:t>о</w:t>
      </w:r>
      <w:r w:rsidRPr="00A95F08">
        <w:rPr>
          <w:b/>
          <w:sz w:val="24"/>
          <w:szCs w:val="24"/>
        </w:rPr>
        <w:t>виях постоянного изменения правовой базы.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Тарифные системы оплаты труда работников государственных и муниципальных учрежд</w:t>
      </w:r>
      <w:r w:rsidRPr="00876878">
        <w:rPr>
          <w:sz w:val="24"/>
          <w:szCs w:val="24"/>
        </w:rPr>
        <w:t>е</w:t>
      </w:r>
      <w:r w:rsidRPr="00876878">
        <w:rPr>
          <w:sz w:val="24"/>
          <w:szCs w:val="24"/>
        </w:rPr>
        <w:t>ний.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Оплата труда в случаях выполнения работы в условиях, отклоняющихся от нормальных.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Правовое р</w:t>
      </w:r>
      <w:r>
        <w:rPr>
          <w:sz w:val="24"/>
          <w:szCs w:val="24"/>
        </w:rPr>
        <w:t xml:space="preserve">егулирование нормирования труда </w:t>
      </w:r>
      <w:r w:rsidRPr="00A95F08">
        <w:rPr>
          <w:b/>
          <w:sz w:val="24"/>
          <w:szCs w:val="24"/>
        </w:rPr>
        <w:t>в условиях постоянного изменения прав</w:t>
      </w:r>
      <w:r w:rsidRPr="00A95F08">
        <w:rPr>
          <w:b/>
          <w:sz w:val="24"/>
          <w:szCs w:val="24"/>
        </w:rPr>
        <w:t>о</w:t>
      </w:r>
      <w:r w:rsidRPr="00A95F08">
        <w:rPr>
          <w:b/>
          <w:sz w:val="24"/>
          <w:szCs w:val="24"/>
        </w:rPr>
        <w:t>вой базы.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Гарантии и компенсаци</w:t>
      </w:r>
      <w:r>
        <w:rPr>
          <w:sz w:val="24"/>
          <w:szCs w:val="24"/>
        </w:rPr>
        <w:t xml:space="preserve">и работникам по трудовому праву </w:t>
      </w:r>
      <w:r w:rsidRPr="00A95F08">
        <w:rPr>
          <w:b/>
          <w:sz w:val="24"/>
          <w:szCs w:val="24"/>
        </w:rPr>
        <w:t>в условиях постоянного измен</w:t>
      </w:r>
      <w:r w:rsidRPr="00A95F08">
        <w:rPr>
          <w:b/>
          <w:sz w:val="24"/>
          <w:szCs w:val="24"/>
        </w:rPr>
        <w:t>е</w:t>
      </w:r>
      <w:r w:rsidRPr="00A95F08">
        <w:rPr>
          <w:b/>
          <w:sz w:val="24"/>
          <w:szCs w:val="24"/>
        </w:rPr>
        <w:t>ния правовой базы.</w:t>
      </w:r>
    </w:p>
    <w:p w:rsidR="00A44ED7" w:rsidRPr="00CA60B0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Дисциплина труда и мето</w:t>
      </w:r>
      <w:r>
        <w:rPr>
          <w:sz w:val="24"/>
          <w:szCs w:val="24"/>
        </w:rPr>
        <w:t>ды ее обеспечения:</w:t>
      </w:r>
      <w:r w:rsidRPr="00CA60B0">
        <w:rPr>
          <w:b/>
          <w:sz w:val="24"/>
          <w:szCs w:val="24"/>
        </w:rPr>
        <w:t xml:space="preserve"> принятие решений в стандартных и неста</w:t>
      </w:r>
      <w:r w:rsidRPr="00CA60B0">
        <w:rPr>
          <w:b/>
          <w:sz w:val="24"/>
          <w:szCs w:val="24"/>
        </w:rPr>
        <w:t>н</w:t>
      </w:r>
      <w:r w:rsidRPr="00CA60B0">
        <w:rPr>
          <w:b/>
          <w:sz w:val="24"/>
          <w:szCs w:val="24"/>
        </w:rPr>
        <w:t>дартных ситуациях и ответственность</w:t>
      </w:r>
    </w:p>
    <w:p w:rsidR="00A44ED7" w:rsidRPr="0087687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 w:rsidRPr="00876878">
        <w:rPr>
          <w:sz w:val="24"/>
          <w:szCs w:val="24"/>
        </w:rPr>
        <w:t>Дисциплинарная ответственность работников.</w:t>
      </w:r>
    </w:p>
    <w:p w:rsidR="00A44ED7" w:rsidRPr="00A95F08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 xml:space="preserve">Профессиональная подготовка, переподготовка и </w:t>
      </w:r>
      <w:r w:rsidRPr="00A95F08">
        <w:rPr>
          <w:b/>
          <w:sz w:val="24"/>
          <w:szCs w:val="24"/>
        </w:rPr>
        <w:t>повышение квалификации работников.</w:t>
      </w:r>
    </w:p>
    <w:p w:rsidR="00A44ED7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b/>
          <w:sz w:val="24"/>
          <w:szCs w:val="24"/>
        </w:rPr>
      </w:pPr>
      <w:r w:rsidRPr="00876878">
        <w:rPr>
          <w:sz w:val="24"/>
          <w:szCs w:val="24"/>
        </w:rPr>
        <w:t>Охра</w:t>
      </w:r>
      <w:r>
        <w:rPr>
          <w:sz w:val="24"/>
          <w:szCs w:val="24"/>
        </w:rPr>
        <w:t>на труда как правовая категория. Организация деятельности работника с учетом треб</w:t>
      </w:r>
      <w:r>
        <w:rPr>
          <w:sz w:val="24"/>
          <w:szCs w:val="24"/>
        </w:rPr>
        <w:t>о</w:t>
      </w:r>
      <w:r>
        <w:rPr>
          <w:sz w:val="24"/>
          <w:szCs w:val="24"/>
        </w:rPr>
        <w:t>ваний охраны труда:</w:t>
      </w:r>
      <w:r w:rsidRPr="00CA60B0">
        <w:rPr>
          <w:b/>
          <w:sz w:val="24"/>
          <w:szCs w:val="24"/>
        </w:rPr>
        <w:t>принятие решений в стандартных и нестандартных ситуациях и отве</w:t>
      </w:r>
      <w:r w:rsidRPr="00CA60B0">
        <w:rPr>
          <w:b/>
          <w:sz w:val="24"/>
          <w:szCs w:val="24"/>
        </w:rPr>
        <w:t>т</w:t>
      </w:r>
      <w:r w:rsidRPr="00CA60B0">
        <w:rPr>
          <w:b/>
          <w:sz w:val="24"/>
          <w:szCs w:val="24"/>
        </w:rPr>
        <w:t>ственность</w:t>
      </w:r>
      <w:r>
        <w:rPr>
          <w:b/>
          <w:sz w:val="24"/>
          <w:szCs w:val="24"/>
        </w:rPr>
        <w:t>.</w:t>
      </w:r>
    </w:p>
    <w:p w:rsidR="00A44ED7" w:rsidRPr="00CA60B0" w:rsidRDefault="00A44ED7" w:rsidP="00E305C8">
      <w:pPr>
        <w:pStyle w:val="af9"/>
        <w:numPr>
          <w:ilvl w:val="0"/>
          <w:numId w:val="1"/>
        </w:numPr>
        <w:tabs>
          <w:tab w:val="left" w:pos="284"/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Установление выплат </w:t>
      </w:r>
      <w:r w:rsidRPr="00CA60B0">
        <w:rPr>
          <w:sz w:val="24"/>
          <w:szCs w:val="24"/>
        </w:rPr>
        <w:t>при профессиональных заболеваниях и несчастных случаях на пр</w:t>
      </w:r>
      <w:r w:rsidRPr="00CA60B0">
        <w:rPr>
          <w:sz w:val="24"/>
          <w:szCs w:val="24"/>
        </w:rPr>
        <w:t>о</w:t>
      </w:r>
      <w:r w:rsidRPr="00CA60B0">
        <w:rPr>
          <w:sz w:val="24"/>
          <w:szCs w:val="24"/>
        </w:rPr>
        <w:t>изводстве.</w:t>
      </w:r>
    </w:p>
    <w:p w:rsidR="00A44ED7" w:rsidRDefault="00A44ED7" w:rsidP="00A44ED7"/>
    <w:p w:rsidR="00A44ED7" w:rsidRDefault="00A44ED7" w:rsidP="00A44ED7">
      <w:pPr>
        <w:pStyle w:val="affc"/>
        <w:jc w:val="both"/>
        <w:rPr>
          <w:b/>
          <w:bCs/>
          <w:kern w:val="36"/>
        </w:rPr>
      </w:pPr>
      <w:r>
        <w:rPr>
          <w:b/>
          <w:bCs/>
          <w:kern w:val="36"/>
        </w:rPr>
        <w:t>1.6 Критерии и показатели, используемые при оценивании сообщения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13"/>
        <w:gridCol w:w="6670"/>
      </w:tblGrid>
      <w:tr w:rsidR="00A44ED7" w:rsidRPr="000246A8" w:rsidTr="00A95ECB">
        <w:tc>
          <w:tcPr>
            <w:tcW w:w="3000" w:type="dxa"/>
          </w:tcPr>
          <w:p w:rsidR="00A44ED7" w:rsidRPr="000246A8" w:rsidRDefault="00A44ED7" w:rsidP="00A95ECB">
            <w:pPr>
              <w:ind w:firstLine="709"/>
              <w:rPr>
                <w:b/>
              </w:rPr>
            </w:pPr>
            <w:r w:rsidRPr="000246A8">
              <w:rPr>
                <w:b/>
              </w:rPr>
              <w:t xml:space="preserve">Критерии </w:t>
            </w:r>
          </w:p>
        </w:tc>
        <w:tc>
          <w:tcPr>
            <w:tcW w:w="6641" w:type="dxa"/>
          </w:tcPr>
          <w:p w:rsidR="00A44ED7" w:rsidRPr="000246A8" w:rsidRDefault="00A44ED7" w:rsidP="00A95ECB">
            <w:pPr>
              <w:ind w:firstLine="709"/>
              <w:rPr>
                <w:b/>
              </w:rPr>
            </w:pPr>
            <w:r w:rsidRPr="000246A8">
              <w:rPr>
                <w:b/>
              </w:rPr>
              <w:t>Показатели</w:t>
            </w:r>
          </w:p>
        </w:tc>
      </w:tr>
      <w:tr w:rsidR="00A44ED7" w:rsidRPr="000246A8" w:rsidTr="00A95ECB">
        <w:tc>
          <w:tcPr>
            <w:tcW w:w="3000" w:type="dxa"/>
          </w:tcPr>
          <w:p w:rsidR="00A44ED7" w:rsidRDefault="00A44ED7" w:rsidP="00A95ECB">
            <w:r>
              <w:t>1. Методологическая ко</w:t>
            </w:r>
            <w:r>
              <w:t>р</w:t>
            </w:r>
            <w:r>
              <w:t>ректность, наличие собс</w:t>
            </w:r>
            <w:r>
              <w:t>т</w:t>
            </w:r>
            <w:r>
              <w:t>венного взгляда, логи</w:t>
            </w:r>
            <w:r>
              <w:t>ч</w:t>
            </w:r>
            <w:r>
              <w:t>ность построения.</w:t>
            </w:r>
          </w:p>
          <w:p w:rsidR="00A44ED7" w:rsidRDefault="00A44ED7" w:rsidP="00A95ECB">
            <w:r>
              <w:t>Макс. - 30 баллов</w:t>
            </w:r>
          </w:p>
        </w:tc>
        <w:tc>
          <w:tcPr>
            <w:tcW w:w="6641" w:type="dxa"/>
          </w:tcPr>
          <w:p w:rsidR="00A44ED7" w:rsidRDefault="00A44ED7" w:rsidP="00A95ECB">
            <w:pPr>
              <w:tabs>
                <w:tab w:val="left" w:pos="388"/>
              </w:tabs>
            </w:pPr>
            <w:r>
              <w:t>-актуальность проблемы и темы;</w:t>
            </w:r>
          </w:p>
          <w:p w:rsidR="00A44ED7" w:rsidRDefault="00A44ED7" w:rsidP="00A95ECB">
            <w:pPr>
              <w:tabs>
                <w:tab w:val="left" w:pos="388"/>
              </w:tabs>
            </w:pPr>
            <w:r>
              <w:t>- самостоятельность в постановке проблемы, в формулиров</w:t>
            </w:r>
            <w:r>
              <w:t>а</w:t>
            </w:r>
            <w:r>
              <w:t>нии нового аспекта выбранной для анализа проблемы;</w:t>
            </w:r>
          </w:p>
          <w:p w:rsidR="00A44ED7" w:rsidRDefault="00A44ED7" w:rsidP="00A95ECB">
            <w:pPr>
              <w:tabs>
                <w:tab w:val="left" w:pos="388"/>
              </w:tabs>
            </w:pPr>
            <w:r>
              <w:t xml:space="preserve"> - наличие авторской позиции, самостоятельность суждений.</w:t>
            </w:r>
          </w:p>
        </w:tc>
      </w:tr>
      <w:tr w:rsidR="00A44ED7" w:rsidRPr="000246A8" w:rsidTr="00A95ECB">
        <w:tc>
          <w:tcPr>
            <w:tcW w:w="3000" w:type="dxa"/>
          </w:tcPr>
          <w:p w:rsidR="00A44ED7" w:rsidRDefault="00A44ED7" w:rsidP="00A95ECB">
            <w:r>
              <w:t>2. Соответствие темы с</w:t>
            </w:r>
            <w:r>
              <w:t>о</w:t>
            </w:r>
            <w:r>
              <w:t>держанию, достаточность привлеченных к рассмо</w:t>
            </w:r>
            <w:r>
              <w:t>т</w:t>
            </w:r>
            <w:r>
              <w:t>рению источников, анал</w:t>
            </w:r>
            <w:r>
              <w:t>и</w:t>
            </w:r>
            <w:r>
              <w:t>тический характер работы.</w:t>
            </w:r>
          </w:p>
          <w:p w:rsidR="00A44ED7" w:rsidRDefault="00A44ED7" w:rsidP="00A95ECB">
            <w:r>
              <w:t>Макс. - 30 баллов</w:t>
            </w:r>
          </w:p>
        </w:tc>
        <w:tc>
          <w:tcPr>
            <w:tcW w:w="6641" w:type="dxa"/>
          </w:tcPr>
          <w:p w:rsidR="00A44ED7" w:rsidRDefault="00A44ED7" w:rsidP="00A95ECB">
            <w:pPr>
              <w:tabs>
                <w:tab w:val="left" w:pos="247"/>
              </w:tabs>
            </w:pPr>
            <w:r>
              <w:t>- соответствие содержания теме;</w:t>
            </w:r>
            <w:r>
              <w:br/>
              <w:t>- полнота и глубина раскрытия основных понятий проблемы;</w:t>
            </w:r>
            <w:r>
              <w:br/>
              <w:t>- обоснованность способов и методов работы с материалом;</w:t>
            </w:r>
            <w:r>
              <w:br/>
              <w:t>- умение работать с литературой, нормативными правовыми актами, систематизировать и структурировать материал;</w:t>
            </w:r>
          </w:p>
          <w:p w:rsidR="00A44ED7" w:rsidRDefault="00A44ED7" w:rsidP="00A95ECB">
            <w:r>
              <w:t>- умение обобщать, сопоставлять различные точки зрения по рассматриваемому вопросу, аргументировать основные пол</w:t>
            </w:r>
            <w:r>
              <w:t>о</w:t>
            </w:r>
            <w:r>
              <w:t>жения и выводы.</w:t>
            </w:r>
          </w:p>
        </w:tc>
      </w:tr>
      <w:tr w:rsidR="00A44ED7" w:rsidRPr="000246A8" w:rsidTr="00A95ECB">
        <w:tc>
          <w:tcPr>
            <w:tcW w:w="3000" w:type="dxa"/>
          </w:tcPr>
          <w:p w:rsidR="00A44ED7" w:rsidRDefault="00A44ED7" w:rsidP="00A95ECB">
            <w:r>
              <w:t>3. Обоснованность выв</w:t>
            </w:r>
            <w:r>
              <w:t>о</w:t>
            </w:r>
            <w:r>
              <w:t xml:space="preserve">дов, </w:t>
            </w:r>
          </w:p>
          <w:p w:rsidR="00A44ED7" w:rsidRDefault="00A44ED7" w:rsidP="00A95ECB">
            <w:r>
              <w:lastRenderedPageBreak/>
              <w:t>использование понятийн</w:t>
            </w:r>
            <w:r>
              <w:t>о</w:t>
            </w:r>
            <w:r>
              <w:t>го аппарата.</w:t>
            </w:r>
          </w:p>
          <w:p w:rsidR="00A44ED7" w:rsidRDefault="00A44ED7" w:rsidP="00A95ECB">
            <w:r>
              <w:t>Макс. - 30 баллов</w:t>
            </w:r>
          </w:p>
        </w:tc>
        <w:tc>
          <w:tcPr>
            <w:tcW w:w="6641" w:type="dxa"/>
          </w:tcPr>
          <w:p w:rsidR="00A44ED7" w:rsidRDefault="00A44ED7" w:rsidP="00A95ECB">
            <w:r>
              <w:lastRenderedPageBreak/>
              <w:t>- полнота использования источников по проблеме;</w:t>
            </w:r>
            <w:r>
              <w:br/>
              <w:t>- привлечение энциклопедий и словарей; нормативных прав</w:t>
            </w:r>
            <w:r>
              <w:t>о</w:t>
            </w:r>
            <w:r>
              <w:lastRenderedPageBreak/>
              <w:t>вых актов, комментариев законодательства , специальной л</w:t>
            </w:r>
            <w:r>
              <w:t>и</w:t>
            </w:r>
            <w:r>
              <w:t>тературы по теме;</w:t>
            </w:r>
          </w:p>
          <w:p w:rsidR="00A44ED7" w:rsidRDefault="00A44ED7" w:rsidP="00A95ECB">
            <w:r>
              <w:t>- владение терминологией и понятийным аппаратом пробл</w:t>
            </w:r>
            <w:r>
              <w:t>е</w:t>
            </w:r>
            <w:r>
              <w:t>мы.</w:t>
            </w:r>
          </w:p>
        </w:tc>
      </w:tr>
      <w:tr w:rsidR="00A44ED7" w:rsidRPr="000246A8" w:rsidTr="00A95ECB">
        <w:tc>
          <w:tcPr>
            <w:tcW w:w="3000" w:type="dxa"/>
          </w:tcPr>
          <w:p w:rsidR="00A44ED7" w:rsidRDefault="00A44ED7" w:rsidP="00A95ECB">
            <w:r>
              <w:lastRenderedPageBreak/>
              <w:t>4.Организационный ре</w:t>
            </w:r>
            <w:r>
              <w:t>г</w:t>
            </w:r>
            <w:r>
              <w:t xml:space="preserve">ламент. </w:t>
            </w:r>
          </w:p>
          <w:p w:rsidR="00A44ED7" w:rsidRDefault="00A44ED7" w:rsidP="00A95ECB">
            <w:r>
              <w:t>Макс. - 10 баллов</w:t>
            </w:r>
          </w:p>
        </w:tc>
        <w:tc>
          <w:tcPr>
            <w:tcW w:w="6641" w:type="dxa"/>
          </w:tcPr>
          <w:p w:rsidR="00A44ED7" w:rsidRDefault="00A44ED7" w:rsidP="00A95ECB">
            <w:pPr>
              <w:tabs>
                <w:tab w:val="left" w:pos="388"/>
              </w:tabs>
            </w:pPr>
            <w:r>
              <w:t>- грамотность и культура изложения;</w:t>
            </w:r>
            <w:r>
              <w:br/>
              <w:t>- соблюдение требований к организации сообщения;</w:t>
            </w:r>
            <w:r>
              <w:br/>
              <w:t>- культура оформления.</w:t>
            </w:r>
          </w:p>
        </w:tc>
      </w:tr>
    </w:tbl>
    <w:p w:rsidR="00A44ED7" w:rsidRDefault="00A44ED7" w:rsidP="00A44ED7">
      <w:pPr>
        <w:rPr>
          <w:b/>
          <w:bCs/>
        </w:rPr>
      </w:pPr>
      <w:r>
        <w:rPr>
          <w:b/>
          <w:bCs/>
        </w:rPr>
        <w:t>Оценивание сообщения</w:t>
      </w:r>
    </w:p>
    <w:p w:rsidR="00A44ED7" w:rsidRPr="000C4559" w:rsidRDefault="00A44ED7" w:rsidP="00A44ED7">
      <w:pPr>
        <w:rPr>
          <w:b/>
          <w:bCs/>
        </w:rPr>
      </w:pPr>
      <w:r>
        <w:t>Сообщение оценивается по 100 балльной шкале, баллы переводятся в оценки успеваемости сл</w:t>
      </w:r>
      <w:r>
        <w:t>е</w:t>
      </w:r>
      <w:r>
        <w:t xml:space="preserve">дующим образом: </w:t>
      </w:r>
    </w:p>
    <w:p w:rsidR="00A44ED7" w:rsidRDefault="00A44ED7" w:rsidP="00A44ED7">
      <w:pPr>
        <w:ind w:firstLine="709"/>
      </w:pPr>
      <w:r>
        <w:t xml:space="preserve">• 86 – 100 баллов – «отлично»; </w:t>
      </w:r>
    </w:p>
    <w:p w:rsidR="00A44ED7" w:rsidRDefault="00A44ED7" w:rsidP="00A44ED7">
      <w:pPr>
        <w:ind w:firstLine="709"/>
      </w:pPr>
      <w:r>
        <w:t xml:space="preserve">• 70 – 85 баллов – «хорошо»; </w:t>
      </w:r>
    </w:p>
    <w:p w:rsidR="00A44ED7" w:rsidRDefault="00A44ED7" w:rsidP="00A44ED7">
      <w:pPr>
        <w:ind w:firstLine="709"/>
      </w:pPr>
      <w:r>
        <w:t>• 50 – 69 баллов – «удовлетворительно;</w:t>
      </w:r>
    </w:p>
    <w:p w:rsidR="00A44ED7" w:rsidRDefault="00A44ED7" w:rsidP="00A44ED7">
      <w:pPr>
        <w:ind w:firstLine="709"/>
      </w:pPr>
      <w:r>
        <w:t>• менее 50 баллов – «неудовлетворительно».</w:t>
      </w:r>
    </w:p>
    <w:p w:rsidR="00A44ED7" w:rsidRDefault="00A44ED7" w:rsidP="00A44ED7">
      <w:pPr>
        <w:spacing w:line="360" w:lineRule="auto"/>
      </w:pPr>
    </w:p>
    <w:p w:rsidR="00A44ED7" w:rsidRDefault="00A44ED7" w:rsidP="00A44ED7">
      <w:pPr>
        <w:spacing w:line="360" w:lineRule="auto"/>
        <w:jc w:val="center"/>
        <w:rPr>
          <w:b/>
        </w:rPr>
      </w:pPr>
      <w:r>
        <w:rPr>
          <w:b/>
        </w:rPr>
        <w:t>2 ФОНД ОЦЕНОЧНЫХ МАТЕРИАЛОВ ДЛЯ ПРОМЕЖУТОЧНОЙ АТТЕСТАЦИИ</w:t>
      </w:r>
    </w:p>
    <w:p w:rsidR="00A44ED7" w:rsidRDefault="00A44ED7" w:rsidP="00A44ED7">
      <w:pPr>
        <w:pStyle w:val="a3"/>
        <w:tabs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2.1 Вопросы для промежуточной аттестации (экзамен, очная форма обучения – 2 семестр, заочная форма обучения – 3 семестр</w:t>
      </w:r>
      <w:r w:rsidRPr="00900315">
        <w:rPr>
          <w:b/>
          <w:bCs/>
        </w:rPr>
        <w:t>)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Система трудового права.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Источники трудового права, их виды и понятия.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Принципы трудового права, их понятия и значения.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Правовое положение профсоюзов, их статус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Гарантии деятельности профсоюзов.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Общая характеристика системы правоотношений в трудовом праве.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содержание трудового правоотношения.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основные принципы социального партнерства.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Коллективный договор, его понятие и сущность.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занятости и трудоустройства.</w:t>
      </w:r>
    </w:p>
    <w:p w:rsidR="00A44ED7" w:rsidRPr="00835E52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Формы занятости.</w:t>
      </w:r>
    </w:p>
    <w:p w:rsidR="00A44ED7" w:rsidRDefault="00A44ED7" w:rsidP="00E305C8">
      <w:pPr>
        <w:pStyle w:val="af9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Правовой статус безработного.</w:t>
      </w:r>
    </w:p>
    <w:p w:rsidR="00A44ED7" w:rsidRDefault="00A44ED7" w:rsidP="00A44ED7">
      <w:pPr>
        <w:pStyle w:val="af9"/>
        <w:autoSpaceDE w:val="0"/>
        <w:autoSpaceDN w:val="0"/>
        <w:adjustRightInd w:val="0"/>
        <w:ind w:left="785" w:firstLine="0"/>
        <w:rPr>
          <w:rFonts w:eastAsiaTheme="minorHAnsi"/>
          <w:sz w:val="24"/>
          <w:szCs w:val="24"/>
        </w:rPr>
      </w:pPr>
    </w:p>
    <w:p w:rsidR="00A44ED7" w:rsidRPr="00835E52" w:rsidRDefault="00A44ED7" w:rsidP="00A44ED7">
      <w:pPr>
        <w:pStyle w:val="a3"/>
        <w:tabs>
          <w:tab w:val="left" w:pos="360"/>
        </w:tabs>
        <w:spacing w:before="0" w:beforeAutospacing="0" w:after="0" w:afterAutospacing="0"/>
        <w:rPr>
          <w:rFonts w:eastAsiaTheme="minorHAnsi"/>
        </w:rPr>
      </w:pPr>
      <w:r>
        <w:rPr>
          <w:b/>
          <w:bCs/>
        </w:rPr>
        <w:t>2.2 Вопросы для промежуточной аттестации (экзамен, очная форма обучения – 3 семестр, заочная форма обучения – 4 семестр)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стороны трудового договора.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Отдельные виды трудовых договоров, их особенности.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Порядок заключения трудового договора.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Испытание при приеме на работу.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Классификация оснований прекращения трудового договора.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Основания и порядок расторжения трудового договора по инициативе работника.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Основания и порядок расторжения трудового договора по инициативе работодателя.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Основания и порядок расторжения трудового договора по обстоятельствам, не зависящим от воли сторон.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обработка первоначальных данных работника.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Права и гарантии защиты персональных данных работника при их обработке и хранении.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виды рабочего времени.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неполного и сокращенного рабочего времени, их отличия.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Продолжительность рабочего времени при отдельных его видах и у отдельных категорий работников.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режима рабочего времени, его виды.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виды времени отдыха.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Порядок предоставления ежегодных оплачиваемых отпусков, их продолжительность.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lastRenderedPageBreak/>
        <w:t>Формы оплаты труда.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Условия и порядок предоставления дополнительных оплачиваемых отпусков.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Порядок продления и перенесения ежегодного оплачиваемого отпуска. Замена отпуска денежной компенсацией.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определения заработной платы.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Государственные гарантии по оплате труда.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Система заработной платы, виды заработной платы.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Оплата труда в условиях, отклоняющихся от нормальной работы (вредные, опасные и климатические условия).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Нормы труда, их виды и сущность.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Порядок ведения, замены и пересмотра норм труда.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трудовой дисциплины и методы ее обеспечения.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внутреннего трудового распорядка, его содержание и порядок принятия.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Основные права и обязанности работника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Основные права и обязанности работодателя.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Понятия и виды поощрений, порядок их применения.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Понятия и виды дисциплинарных взысканий, порядок их применения и обжалования.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Понятие и принципы труда.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Обязанность работодателя и права работников по обеспечению безопасных условий тр</w:t>
      </w:r>
      <w:r w:rsidRPr="00835E52">
        <w:rPr>
          <w:rFonts w:eastAsiaTheme="minorHAnsi"/>
          <w:sz w:val="24"/>
          <w:szCs w:val="24"/>
        </w:rPr>
        <w:t>у</w:t>
      </w:r>
      <w:r w:rsidRPr="00835E52">
        <w:rPr>
          <w:rFonts w:eastAsiaTheme="minorHAnsi"/>
          <w:sz w:val="24"/>
          <w:szCs w:val="24"/>
        </w:rPr>
        <w:t>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Организация охраны труда.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Органы надзора и контроля за охраной труда, их компетенция.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Особенности регулирования труда женщин и работников в возрасте до 18 лет.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Особенности регулирования труда лиц, работающих по совместительству, временных и сезонных работников и надомников.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 xml:space="preserve">Способы защиты трудовых прав работников. Органы надзора и контроля </w:t>
      </w:r>
      <w:r>
        <w:rPr>
          <w:rFonts w:eastAsiaTheme="minorHAnsi"/>
          <w:sz w:val="24"/>
          <w:szCs w:val="24"/>
        </w:rPr>
        <w:t>над</w:t>
      </w:r>
      <w:r w:rsidRPr="00835E52">
        <w:rPr>
          <w:rFonts w:eastAsiaTheme="minorHAnsi"/>
          <w:sz w:val="24"/>
          <w:szCs w:val="24"/>
        </w:rPr>
        <w:t xml:space="preserve"> соблюден</w:t>
      </w:r>
      <w:r w:rsidRPr="00835E52">
        <w:rPr>
          <w:rFonts w:eastAsiaTheme="minorHAnsi"/>
          <w:sz w:val="24"/>
          <w:szCs w:val="24"/>
        </w:rPr>
        <w:t>и</w:t>
      </w:r>
      <w:r w:rsidRPr="00835E52">
        <w:rPr>
          <w:rFonts w:eastAsiaTheme="minorHAnsi"/>
          <w:sz w:val="24"/>
          <w:szCs w:val="24"/>
        </w:rPr>
        <w:t>ем трудового законодательства, их компетенция.</w:t>
      </w:r>
    </w:p>
    <w:p w:rsidR="00A44ED7" w:rsidRPr="00835E52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Полномочия Федеральной инспекции труда.</w:t>
      </w:r>
    </w:p>
    <w:p w:rsidR="00A44ED7" w:rsidRPr="00A44ED7" w:rsidRDefault="00A44ED7" w:rsidP="00E305C8">
      <w:pPr>
        <w:pStyle w:val="af9"/>
        <w:numPr>
          <w:ilvl w:val="0"/>
          <w:numId w:val="3"/>
        </w:numPr>
        <w:autoSpaceDE w:val="0"/>
        <w:autoSpaceDN w:val="0"/>
        <w:adjustRightInd w:val="0"/>
        <w:rPr>
          <w:rFonts w:eastAsiaTheme="minorHAnsi"/>
          <w:sz w:val="24"/>
          <w:szCs w:val="24"/>
        </w:rPr>
      </w:pPr>
      <w:r w:rsidRPr="00835E52">
        <w:rPr>
          <w:rFonts w:eastAsiaTheme="minorHAnsi"/>
          <w:sz w:val="24"/>
          <w:szCs w:val="24"/>
        </w:rPr>
        <w:t>Порядок рассмотрения коллективных трудовых споров.</w:t>
      </w:r>
    </w:p>
    <w:p w:rsidR="00A44ED7" w:rsidRPr="00085850" w:rsidRDefault="00A44ED7" w:rsidP="00A44ED7">
      <w:pPr>
        <w:suppressAutoHyphens/>
        <w:jc w:val="center"/>
        <w:rPr>
          <w:rFonts w:eastAsia="Calibri"/>
          <w:b/>
          <w:lang w:eastAsia="zh-CN"/>
        </w:rPr>
      </w:pPr>
    </w:p>
    <w:p w:rsidR="00A44ED7" w:rsidRPr="00AF2D4F" w:rsidRDefault="00A44ED7" w:rsidP="00A44ED7">
      <w:pPr>
        <w:spacing w:before="120" w:after="120" w:line="276" w:lineRule="auto"/>
        <w:rPr>
          <w:b/>
        </w:rPr>
      </w:pPr>
      <w:r>
        <w:rPr>
          <w:b/>
        </w:rPr>
        <w:t xml:space="preserve">2.3 </w:t>
      </w:r>
      <w:r w:rsidRPr="00AF2D4F">
        <w:rPr>
          <w:b/>
        </w:rPr>
        <w:t>Критерии оценки</w:t>
      </w:r>
    </w:p>
    <w:tbl>
      <w:tblPr>
        <w:tblW w:w="1005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7359"/>
      </w:tblGrid>
      <w:tr w:rsidR="00A44ED7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r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</w:t>
            </w:r>
            <w:r>
              <w:t>е</w:t>
            </w:r>
            <w:r>
              <w:t>ет понятийным аппаратом.</w:t>
            </w:r>
          </w:p>
        </w:tc>
      </w:tr>
      <w:tr w:rsidR="00A44ED7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r>
              <w:t>студент проявил полное знание программного материала, демонс</w:t>
            </w:r>
            <w:r>
              <w:t>т</w:t>
            </w:r>
            <w:r>
              <w:t>рирует  сформированные на достаточном уровне умения и навыки, указанные в программе компетенции, допускает  непринципиальные неточности при изложении ответа на вопросы.</w:t>
            </w:r>
          </w:p>
        </w:tc>
      </w:tr>
      <w:tr w:rsidR="00A44ED7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r>
              <w:t>студент обнаруживает  некоторые знания основного материала, но допускает ошибки принципиального характера, демонстрирует не до конца сформированные компетенции, слабо выражены умения си</w:t>
            </w:r>
            <w:r>
              <w:t>с</w:t>
            </w:r>
            <w:r>
              <w:t>тематизировать материал и делать выводы.</w:t>
            </w:r>
          </w:p>
        </w:tc>
      </w:tr>
      <w:tr w:rsidR="00A44ED7" w:rsidTr="00A95EC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ED7" w:rsidRDefault="00A44ED7" w:rsidP="00A95ECB">
            <w:r>
              <w:t>студент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чётко и грамотно отвечать на заданные вопросы, демонстрирует низкий ур</w:t>
            </w:r>
            <w:r>
              <w:t>о</w:t>
            </w:r>
            <w:r>
              <w:t>вень овладения необходимыми компетенциями.</w:t>
            </w:r>
          </w:p>
        </w:tc>
      </w:tr>
    </w:tbl>
    <w:p w:rsidR="00E248C8" w:rsidRPr="00E80E02" w:rsidRDefault="00E248C8" w:rsidP="00E248C8">
      <w:pPr>
        <w:pStyle w:val="1"/>
        <w:ind w:left="720" w:firstLine="0"/>
        <w:rPr>
          <w:b/>
        </w:rPr>
      </w:pPr>
    </w:p>
    <w:p w:rsidR="00E248C8" w:rsidRPr="00E80E02" w:rsidRDefault="00E248C8" w:rsidP="00E248C8">
      <w:pPr>
        <w:pStyle w:val="a5"/>
        <w:ind w:firstLine="709"/>
        <w:jc w:val="center"/>
        <w:outlineLvl w:val="0"/>
        <w:rPr>
          <w:sz w:val="24"/>
          <w:szCs w:val="24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E248C8" w:rsidRDefault="00E248C8" w:rsidP="00E248C8">
      <w:pPr>
        <w:pStyle w:val="a5"/>
        <w:ind w:firstLine="709"/>
        <w:jc w:val="center"/>
        <w:outlineLvl w:val="0"/>
        <w:rPr>
          <w:sz w:val="28"/>
          <w:szCs w:val="28"/>
        </w:rPr>
      </w:pPr>
    </w:p>
    <w:p w:rsidR="00DD1F77" w:rsidRPr="00DD1F77" w:rsidRDefault="00DD1F77" w:rsidP="00E248C8">
      <w:pPr>
        <w:jc w:val="center"/>
      </w:pPr>
    </w:p>
    <w:sectPr w:rsidR="00DD1F77" w:rsidRPr="00DD1F77" w:rsidSect="004315F8">
      <w:footerReference w:type="even" r:id="rId9"/>
      <w:footerReference w:type="default" r:id="rId10"/>
      <w:pgSz w:w="11906" w:h="16838"/>
      <w:pgMar w:top="1134" w:right="850" w:bottom="1134" w:left="99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8A" w:rsidRDefault="00195F8A">
      <w:r>
        <w:separator/>
      </w:r>
    </w:p>
  </w:endnote>
  <w:endnote w:type="continuationSeparator" w:id="1">
    <w:p w:rsidR="00195F8A" w:rsidRDefault="00195F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90F99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390F99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1F3976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8A" w:rsidRDefault="00195F8A">
      <w:r>
        <w:separator/>
      </w:r>
    </w:p>
  </w:footnote>
  <w:footnote w:type="continuationSeparator" w:id="1">
    <w:p w:rsidR="00195F8A" w:rsidRDefault="00195F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25E4"/>
    <w:multiLevelType w:val="hybridMultilevel"/>
    <w:tmpl w:val="98A6C7F4"/>
    <w:lvl w:ilvl="0" w:tplc="A146A5D0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85" w:hanging="360"/>
      </w:pPr>
    </w:lvl>
    <w:lvl w:ilvl="2" w:tplc="0419001B">
      <w:start w:val="1"/>
      <w:numFmt w:val="lowerRoman"/>
      <w:lvlText w:val="%3."/>
      <w:lvlJc w:val="right"/>
      <w:pPr>
        <w:ind w:left="2005" w:hanging="180"/>
      </w:pPr>
    </w:lvl>
    <w:lvl w:ilvl="3" w:tplc="0419000F">
      <w:start w:val="1"/>
      <w:numFmt w:val="decimal"/>
      <w:lvlText w:val="%4."/>
      <w:lvlJc w:val="left"/>
      <w:pPr>
        <w:ind w:left="2725" w:hanging="360"/>
      </w:pPr>
    </w:lvl>
    <w:lvl w:ilvl="4" w:tplc="04190019">
      <w:start w:val="1"/>
      <w:numFmt w:val="lowerLetter"/>
      <w:lvlText w:val="%5."/>
      <w:lvlJc w:val="left"/>
      <w:pPr>
        <w:ind w:left="3445" w:hanging="360"/>
      </w:pPr>
    </w:lvl>
    <w:lvl w:ilvl="5" w:tplc="0419001B">
      <w:start w:val="1"/>
      <w:numFmt w:val="lowerRoman"/>
      <w:lvlText w:val="%6."/>
      <w:lvlJc w:val="right"/>
      <w:pPr>
        <w:ind w:left="4165" w:hanging="180"/>
      </w:pPr>
    </w:lvl>
    <w:lvl w:ilvl="6" w:tplc="0419000F">
      <w:start w:val="1"/>
      <w:numFmt w:val="decimal"/>
      <w:lvlText w:val="%7."/>
      <w:lvlJc w:val="left"/>
      <w:pPr>
        <w:ind w:left="4885" w:hanging="360"/>
      </w:pPr>
    </w:lvl>
    <w:lvl w:ilvl="7" w:tplc="04190019">
      <w:start w:val="1"/>
      <w:numFmt w:val="lowerLetter"/>
      <w:lvlText w:val="%8."/>
      <w:lvlJc w:val="left"/>
      <w:pPr>
        <w:ind w:left="5605" w:hanging="360"/>
      </w:pPr>
    </w:lvl>
    <w:lvl w:ilvl="8" w:tplc="0419001B">
      <w:start w:val="1"/>
      <w:numFmt w:val="lowerRoman"/>
      <w:lvlText w:val="%9."/>
      <w:lvlJc w:val="right"/>
      <w:pPr>
        <w:ind w:left="6325" w:hanging="180"/>
      </w:pPr>
    </w:lvl>
  </w:abstractNum>
  <w:abstractNum w:abstractNumId="1">
    <w:nsid w:val="69E12F65"/>
    <w:multiLevelType w:val="hybridMultilevel"/>
    <w:tmpl w:val="CC9C07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285" w:hanging="360"/>
      </w:pPr>
    </w:lvl>
    <w:lvl w:ilvl="2" w:tplc="0419001B">
      <w:start w:val="1"/>
      <w:numFmt w:val="lowerRoman"/>
      <w:lvlText w:val="%3."/>
      <w:lvlJc w:val="right"/>
      <w:pPr>
        <w:ind w:left="2005" w:hanging="180"/>
      </w:pPr>
    </w:lvl>
    <w:lvl w:ilvl="3" w:tplc="0419000F">
      <w:start w:val="1"/>
      <w:numFmt w:val="decimal"/>
      <w:lvlText w:val="%4."/>
      <w:lvlJc w:val="left"/>
      <w:pPr>
        <w:ind w:left="2725" w:hanging="360"/>
      </w:pPr>
    </w:lvl>
    <w:lvl w:ilvl="4" w:tplc="04190019">
      <w:start w:val="1"/>
      <w:numFmt w:val="lowerLetter"/>
      <w:lvlText w:val="%5."/>
      <w:lvlJc w:val="left"/>
      <w:pPr>
        <w:ind w:left="3445" w:hanging="360"/>
      </w:pPr>
    </w:lvl>
    <w:lvl w:ilvl="5" w:tplc="0419001B">
      <w:start w:val="1"/>
      <w:numFmt w:val="lowerRoman"/>
      <w:lvlText w:val="%6."/>
      <w:lvlJc w:val="right"/>
      <w:pPr>
        <w:ind w:left="4165" w:hanging="180"/>
      </w:pPr>
    </w:lvl>
    <w:lvl w:ilvl="6" w:tplc="0419000F">
      <w:start w:val="1"/>
      <w:numFmt w:val="decimal"/>
      <w:lvlText w:val="%7."/>
      <w:lvlJc w:val="left"/>
      <w:pPr>
        <w:ind w:left="4885" w:hanging="360"/>
      </w:pPr>
    </w:lvl>
    <w:lvl w:ilvl="7" w:tplc="04190019">
      <w:start w:val="1"/>
      <w:numFmt w:val="lowerLetter"/>
      <w:lvlText w:val="%8."/>
      <w:lvlJc w:val="left"/>
      <w:pPr>
        <w:ind w:left="5605" w:hanging="360"/>
      </w:pPr>
    </w:lvl>
    <w:lvl w:ilvl="8" w:tplc="0419001B">
      <w:start w:val="1"/>
      <w:numFmt w:val="lowerRoman"/>
      <w:lvlText w:val="%9."/>
      <w:lvlJc w:val="right"/>
      <w:pPr>
        <w:ind w:left="6325" w:hanging="180"/>
      </w:pPr>
    </w:lvl>
  </w:abstractNum>
  <w:abstractNum w:abstractNumId="2">
    <w:nsid w:val="6B6D0BA7"/>
    <w:multiLevelType w:val="hybridMultilevel"/>
    <w:tmpl w:val="072EC1CA"/>
    <w:lvl w:ilvl="0" w:tplc="A146A5D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95F8A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1F397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0F99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05C8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uiPriority w:val="99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E00F7-5F60-4F5D-A202-2067AEE8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6983</Words>
  <Characters>39805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46695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2023-07-06T02:22:00Z</dcterms:created>
  <dcterms:modified xsi:type="dcterms:W3CDTF">2023-07-06T02:22:00Z</dcterms:modified>
</cp:coreProperties>
</file>