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C2" w:rsidRPr="00894FE7" w:rsidRDefault="008B7EC2" w:rsidP="008B7EC2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B7EC2" w:rsidRPr="00894FE7" w:rsidRDefault="008B7EC2" w:rsidP="008B7E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8B7EC2" w:rsidRPr="00894FE7" w:rsidRDefault="008B7EC2" w:rsidP="008B7E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8B7EC2" w:rsidRPr="00894FE7" w:rsidRDefault="008B7EC2" w:rsidP="008B7E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>высшего образования</w:t>
      </w:r>
    </w:p>
    <w:p w:rsidR="008B7EC2" w:rsidRPr="00894FE7" w:rsidRDefault="008B7EC2" w:rsidP="008B7E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 xml:space="preserve">«Алтайский государственный технический университет </w:t>
      </w:r>
    </w:p>
    <w:p w:rsidR="008B7EC2" w:rsidRPr="00894FE7" w:rsidRDefault="008B7EC2" w:rsidP="008B7E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>им. И. И. Ползунова»</w:t>
      </w:r>
    </w:p>
    <w:p w:rsidR="008B7EC2" w:rsidRPr="00894FE7" w:rsidRDefault="008B7EC2" w:rsidP="008B7EC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>Университетский технологический колледж</w:t>
      </w:r>
    </w:p>
    <w:p w:rsidR="008B7EC2" w:rsidRPr="00894FE7" w:rsidRDefault="008B7EC2" w:rsidP="008B7EC2">
      <w:pPr>
        <w:spacing w:after="5" w:line="240" w:lineRule="auto"/>
        <w:ind w:right="67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ФОНД ОЦЕНОЧНЫХ МАТЕРИАЛОВ </w:t>
      </w:r>
      <w:proofErr w:type="gramStart"/>
      <w:r w:rsidRPr="00894FE7">
        <w:rPr>
          <w:rFonts w:ascii="Times New Roman" w:eastAsia="Times New Roman" w:hAnsi="Times New Roman"/>
          <w:b/>
          <w:color w:val="000000"/>
          <w:sz w:val="28"/>
          <w:szCs w:val="28"/>
        </w:rPr>
        <w:t>ПО</w:t>
      </w:r>
      <w:proofErr w:type="gramEnd"/>
      <w:r w:rsidRPr="00894FE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8B7EC2" w:rsidRPr="00894FE7" w:rsidRDefault="008B7EC2" w:rsidP="008B7EC2">
      <w:pPr>
        <w:spacing w:after="5" w:line="240" w:lineRule="auto"/>
        <w:ind w:right="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b/>
          <w:color w:val="000000"/>
          <w:sz w:val="28"/>
          <w:szCs w:val="28"/>
        </w:rPr>
        <w:t>ПРОИЗВОДСТЕННОЙ ПРАКТИКЕ ПП.0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Pr="00894FE7">
        <w:rPr>
          <w:rFonts w:ascii="Times New Roman" w:eastAsia="Times New Roman" w:hAnsi="Times New Roman"/>
          <w:b/>
          <w:color w:val="000000"/>
          <w:sz w:val="28"/>
          <w:szCs w:val="28"/>
        </w:rPr>
        <w:t>.01</w:t>
      </w:r>
    </w:p>
    <w:p w:rsidR="008B7EC2" w:rsidRPr="00894FE7" w:rsidRDefault="008B7EC2" w:rsidP="008B7EC2">
      <w:pPr>
        <w:spacing w:before="120" w:after="120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before="120" w:after="120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 xml:space="preserve">Для специальности: </w:t>
      </w:r>
      <w:r w:rsidRPr="00894FE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38.02.01 Экономика и бухгалтерский учет (по отраслям)</w:t>
      </w:r>
    </w:p>
    <w:p w:rsidR="008B7EC2" w:rsidRPr="00894FE7" w:rsidRDefault="008B7EC2" w:rsidP="008B7EC2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8B7EC2" w:rsidRPr="00894FE7" w:rsidRDefault="008B7EC2" w:rsidP="008B7EC2">
      <w:pPr>
        <w:spacing w:after="5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5" w:line="240" w:lineRule="auto"/>
        <w:ind w:right="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94FE7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обучения: </w:t>
      </w:r>
      <w:r w:rsidRPr="00894FE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очная</w:t>
      </w: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11D95" w:rsidRDefault="00611D95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11D95" w:rsidRDefault="00611D95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11D95" w:rsidRDefault="00611D95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11D95" w:rsidRPr="00894FE7" w:rsidRDefault="00611D95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8B7EC2" w:rsidRPr="00894FE7" w:rsidTr="0025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894FE7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E7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894FE7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E7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894FE7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FE7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8B7EC2" w:rsidRPr="00894FE7" w:rsidTr="0025235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894FE7" w:rsidRDefault="008B7EC2" w:rsidP="0025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E7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894FE7" w:rsidRDefault="008B7EC2" w:rsidP="0025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E7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894FE7" w:rsidRDefault="008B7EC2" w:rsidP="0025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FE7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8B7EC2" w:rsidRPr="00611D95" w:rsidTr="00252357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C2" w:rsidRPr="00611D95" w:rsidRDefault="008B7EC2" w:rsidP="0025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D95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611D95" w:rsidRDefault="008B7EC2" w:rsidP="0025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D9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C2" w:rsidRPr="00611D95" w:rsidRDefault="008B7EC2" w:rsidP="002523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D95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8B7EC2" w:rsidRPr="00611D95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EC2" w:rsidRPr="00894FE7" w:rsidRDefault="008B7EC2" w:rsidP="008B7E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4FE7">
        <w:rPr>
          <w:rFonts w:ascii="Times New Roman" w:hAnsi="Times New Roman"/>
          <w:sz w:val="28"/>
          <w:szCs w:val="28"/>
        </w:rPr>
        <w:t>Барнаул 2023</w:t>
      </w:r>
    </w:p>
    <w:p w:rsidR="008B7EC2" w:rsidRPr="00663BB8" w:rsidRDefault="008B7EC2" w:rsidP="008B7EC2">
      <w:pPr>
        <w:spacing w:after="5" w:line="267" w:lineRule="auto"/>
        <w:ind w:left="13" w:right="70" w:hanging="10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663BB8">
        <w:rPr>
          <w:rFonts w:ascii="Times New Roman" w:eastAsia="Times New Roman" w:hAnsi="Times New Roman"/>
          <w:b/>
          <w:color w:val="000000"/>
          <w:sz w:val="28"/>
        </w:rPr>
        <w:lastRenderedPageBreak/>
        <w:t xml:space="preserve">Паспорт фонда оценочных средств по практике </w:t>
      </w: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398"/>
        <w:gridCol w:w="2441"/>
        <w:gridCol w:w="2433"/>
      </w:tblGrid>
      <w:tr w:rsidR="008B7EC2" w:rsidRPr="009D23C5" w:rsidTr="00252357">
        <w:trPr>
          <w:tblHeader/>
        </w:trPr>
        <w:tc>
          <w:tcPr>
            <w:tcW w:w="530" w:type="dxa"/>
            <w:vAlign w:val="center"/>
          </w:tcPr>
          <w:p w:rsidR="008B7EC2" w:rsidRPr="009D23C5" w:rsidRDefault="008B7EC2" w:rsidP="00252357">
            <w:pPr>
              <w:widowControl w:val="0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  <w:vAlign w:val="center"/>
          </w:tcPr>
          <w:p w:rsidR="008B7EC2" w:rsidRPr="009D23C5" w:rsidRDefault="008B7EC2" w:rsidP="00252357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Контролируемые этапы практики (результаты по этапам)</w:t>
            </w:r>
          </w:p>
        </w:tc>
        <w:tc>
          <w:tcPr>
            <w:tcW w:w="2441" w:type="dxa"/>
            <w:vAlign w:val="center"/>
          </w:tcPr>
          <w:p w:rsidR="008B7EC2" w:rsidRPr="009D23C5" w:rsidRDefault="008B7EC2" w:rsidP="002523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контролируемой компетенции </w:t>
            </w:r>
          </w:p>
          <w:p w:rsidR="008B7EC2" w:rsidRPr="009D23C5" w:rsidRDefault="008B7EC2" w:rsidP="002523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33" w:type="dxa"/>
            <w:vAlign w:val="center"/>
          </w:tcPr>
          <w:p w:rsidR="008B7EC2" w:rsidRPr="009D23C5" w:rsidRDefault="008B7EC2" w:rsidP="002523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8B7EC2" w:rsidRPr="009D23C5" w:rsidRDefault="008B7EC2" w:rsidP="002523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8B7EC2" w:rsidRPr="009D23C5" w:rsidTr="00252357">
        <w:tc>
          <w:tcPr>
            <w:tcW w:w="530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8B7EC2" w:rsidRPr="009D23C5" w:rsidRDefault="008B7EC2" w:rsidP="0025235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Организация практики </w:t>
            </w:r>
          </w:p>
          <w:p w:rsidR="008B7EC2" w:rsidRPr="009D23C5" w:rsidRDefault="008B7EC2" w:rsidP="0025235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9D23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знание</w:t>
            </w:r>
            <w:r w:rsidRPr="009D23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структуры отчета по производственной практике; </w:t>
            </w:r>
            <w:r w:rsidRPr="009D23C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умение</w:t>
            </w:r>
            <w:r w:rsidRPr="009D23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заполнять календарный план выполнения задания по практике)</w:t>
            </w:r>
          </w:p>
        </w:tc>
        <w:tc>
          <w:tcPr>
            <w:tcW w:w="2441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sz w:val="24"/>
                <w:szCs w:val="24"/>
              </w:rPr>
              <w:t>ОК 04,05,09</w:t>
            </w:r>
          </w:p>
        </w:tc>
        <w:tc>
          <w:tcPr>
            <w:tcW w:w="2433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Toc84754877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отчета.</w:t>
            </w:r>
            <w:bookmarkEnd w:id="0"/>
          </w:p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Toc84754878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план выполнения задания по практике</w:t>
            </w:r>
            <w:bookmarkEnd w:id="1"/>
          </w:p>
        </w:tc>
      </w:tr>
      <w:tr w:rsidR="008B7EC2" w:rsidRPr="009D23C5" w:rsidTr="00252357">
        <w:tc>
          <w:tcPr>
            <w:tcW w:w="530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8B7EC2" w:rsidRPr="009D23C5" w:rsidRDefault="008B7EC2" w:rsidP="0025235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Подготовительный этап </w:t>
            </w:r>
          </w:p>
          <w:p w:rsidR="008B7EC2" w:rsidRPr="009D23C5" w:rsidRDefault="008B7EC2" w:rsidP="0025235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D23C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знание</w:t>
            </w:r>
            <w:r w:rsidRPr="009D23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техники безопасности при выполнении задания по теме практики; </w:t>
            </w:r>
            <w:r w:rsidRPr="009D23C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умение</w:t>
            </w:r>
            <w:r w:rsidRPr="009D23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организовать работу)</w:t>
            </w:r>
          </w:p>
        </w:tc>
        <w:tc>
          <w:tcPr>
            <w:tcW w:w="2441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sz w:val="24"/>
                <w:szCs w:val="24"/>
              </w:rPr>
              <w:t>ОК 04, 05, 09</w:t>
            </w:r>
          </w:p>
        </w:tc>
        <w:tc>
          <w:tcPr>
            <w:tcW w:w="2433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Toc84754880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Опрос устный.</w:t>
            </w:r>
            <w:bookmarkEnd w:id="2"/>
          </w:p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7EC2" w:rsidRPr="009D23C5" w:rsidTr="00252357">
        <w:tc>
          <w:tcPr>
            <w:tcW w:w="530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8B7EC2" w:rsidRPr="009D23C5" w:rsidRDefault="008B7EC2" w:rsidP="0025235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Производственный этап</w:t>
            </w:r>
          </w:p>
          <w:p w:rsidR="008B7EC2" w:rsidRPr="009D23C5" w:rsidRDefault="008B7EC2" w:rsidP="0025235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9D23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знакомство с практическими основами деятельности бухгалтера в части учета источников формирования активов организации; оформление различных первичных, сводных документов, учетных регистров; сбор, обработка и анализ полученной информации)</w:t>
            </w:r>
          </w:p>
        </w:tc>
        <w:tc>
          <w:tcPr>
            <w:tcW w:w="2441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Toc84754881"/>
            <w:r w:rsidRPr="009D23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ОК-02,04,</w:t>
            </w:r>
          </w:p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ПК 2.1-2.7</w:t>
            </w:r>
            <w:bookmarkEnd w:id="3"/>
          </w:p>
        </w:tc>
        <w:tc>
          <w:tcPr>
            <w:tcW w:w="2433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Toc84754882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вопросы для проведения промежуточной аттестации.</w:t>
            </w:r>
            <w:bookmarkEnd w:id="4"/>
          </w:p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Toc84754883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Календарный план выполнения задания по практике</w:t>
            </w:r>
            <w:bookmarkEnd w:id="5"/>
          </w:p>
        </w:tc>
      </w:tr>
      <w:tr w:rsidR="008B7EC2" w:rsidRPr="009D23C5" w:rsidTr="00252357">
        <w:tc>
          <w:tcPr>
            <w:tcW w:w="530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8B7EC2" w:rsidRPr="009D23C5" w:rsidRDefault="008B7EC2" w:rsidP="0025235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Отчетный этап</w:t>
            </w:r>
          </w:p>
          <w:p w:rsidR="008B7EC2" w:rsidRPr="009D23C5" w:rsidRDefault="008B7EC2" w:rsidP="0025235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(оформление отчета о прохождении практики; защита отчета</w:t>
            </w:r>
            <w:r w:rsidRPr="009D23C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41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6" w:name="_Toc84754884"/>
            <w:r w:rsidRPr="009D23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9D23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9D23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</w:t>
            </w:r>
            <w:bookmarkEnd w:id="6"/>
          </w:p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ПК 2.1-2.7</w:t>
            </w:r>
          </w:p>
        </w:tc>
        <w:tc>
          <w:tcPr>
            <w:tcW w:w="2433" w:type="dxa"/>
          </w:tcPr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7" w:name="_Toc84754886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отчета.</w:t>
            </w:r>
            <w:bookmarkEnd w:id="7"/>
          </w:p>
          <w:p w:rsidR="008B7EC2" w:rsidRPr="009D23C5" w:rsidRDefault="008B7EC2" w:rsidP="002523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8" w:name="_Toc84754887"/>
            <w:r w:rsidRPr="009D23C5">
              <w:rPr>
                <w:rFonts w:ascii="Times New Roman" w:hAnsi="Times New Roman"/>
                <w:color w:val="000000"/>
                <w:sz w:val="24"/>
                <w:szCs w:val="24"/>
              </w:rPr>
              <w:t>Опрос устный.</w:t>
            </w:r>
            <w:bookmarkEnd w:id="8"/>
          </w:p>
        </w:tc>
      </w:tr>
    </w:tbl>
    <w:p w:rsidR="008B7EC2" w:rsidRPr="004C3BB6" w:rsidRDefault="008B7EC2" w:rsidP="008B7E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B7EC2" w:rsidRPr="004C3BB6" w:rsidRDefault="008B7EC2" w:rsidP="008B7EC2">
      <w:pPr>
        <w:pStyle w:val="a3"/>
        <w:ind w:firstLine="709"/>
        <w:jc w:val="both"/>
        <w:rPr>
          <w:color w:val="000000"/>
        </w:rPr>
      </w:pPr>
      <w:r w:rsidRPr="004C3BB6">
        <w:rPr>
          <w:color w:val="000000"/>
        </w:rPr>
        <w:t xml:space="preserve">При оценивании </w:t>
      </w:r>
      <w:proofErr w:type="spellStart"/>
      <w:r w:rsidRPr="004C3BB6">
        <w:rPr>
          <w:color w:val="000000"/>
        </w:rPr>
        <w:t>сформированности</w:t>
      </w:r>
      <w:proofErr w:type="spellEnd"/>
      <w:r w:rsidRPr="004C3BB6">
        <w:rPr>
          <w:color w:val="000000"/>
        </w:rPr>
        <w:t xml:space="preserve"> компетенций по производственной практике используется 100-балльная шкала.</w:t>
      </w:r>
    </w:p>
    <w:p w:rsidR="008B7EC2" w:rsidRPr="004C3BB6" w:rsidRDefault="008B7EC2" w:rsidP="008B7EC2">
      <w:pPr>
        <w:pStyle w:val="a3"/>
        <w:ind w:firstLine="709"/>
        <w:rPr>
          <w:color w:val="000000"/>
        </w:rPr>
      </w:pPr>
    </w:p>
    <w:p w:rsidR="008B7EC2" w:rsidRPr="004C3BB6" w:rsidRDefault="008B7EC2" w:rsidP="008B7EC2">
      <w:pPr>
        <w:pStyle w:val="a3"/>
        <w:ind w:firstLine="709"/>
        <w:rPr>
          <w:b/>
          <w:color w:val="000000"/>
        </w:rPr>
      </w:pPr>
      <w:r w:rsidRPr="004C3BB6">
        <w:rPr>
          <w:color w:val="000000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1"/>
        <w:gridCol w:w="1418"/>
        <w:gridCol w:w="1701"/>
      </w:tblGrid>
      <w:tr w:rsidR="008B7EC2" w:rsidRPr="004C3BB6" w:rsidTr="00252357">
        <w:trPr>
          <w:trHeight w:val="111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b/>
                <w:color w:val="000000"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b/>
                <w:color w:val="000000"/>
              </w:rPr>
              <w:t>Оценка по 100-балльной шкале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b/>
                <w:color w:val="000000"/>
              </w:rPr>
              <w:t>Оценка по традиционной шкале</w:t>
            </w:r>
          </w:p>
        </w:tc>
      </w:tr>
      <w:tr w:rsidR="008B7EC2" w:rsidRPr="004C3BB6" w:rsidTr="002523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C3BB6">
              <w:rPr>
                <w:color w:val="000000"/>
              </w:rPr>
              <w:t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Практикант получил положительный отзыв от руководителя  практики. Отчет в полном объеме соответствует заданию на практику.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color w:val="000000"/>
              </w:rPr>
              <w:t>75-100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i/>
                <w:color w:val="000000"/>
              </w:rPr>
              <w:t>Отлично</w:t>
            </w:r>
          </w:p>
        </w:tc>
      </w:tr>
      <w:tr w:rsidR="008B7EC2" w:rsidRPr="004C3BB6" w:rsidTr="002523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C3BB6">
              <w:rPr>
                <w:color w:val="000000"/>
              </w:rPr>
              <w:t> 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Практикант получил положительный отзыв от руководителя  практики.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color w:val="000000"/>
              </w:rPr>
              <w:t>50-74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i/>
                <w:color w:val="000000"/>
              </w:rPr>
              <w:t>Хорошо</w:t>
            </w:r>
          </w:p>
        </w:tc>
      </w:tr>
      <w:tr w:rsidR="008B7EC2" w:rsidRPr="004C3BB6" w:rsidTr="002523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C3BB6">
              <w:rPr>
                <w:color w:val="000000"/>
              </w:rPr>
              <w:lastRenderedPageBreak/>
              <w:t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В отзыве руководителя практики имеются существенные замечания.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BB6">
              <w:rPr>
                <w:rFonts w:ascii="Times New Roman" w:hAnsi="Times New Roman"/>
                <w:color w:val="000000"/>
              </w:rPr>
              <w:t>25-49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3BB6">
              <w:rPr>
                <w:rFonts w:ascii="Times New Roman" w:hAnsi="Times New Roman"/>
                <w:i/>
                <w:color w:val="000000"/>
              </w:rPr>
              <w:t>Удовлетвори-тельно</w:t>
            </w:r>
            <w:proofErr w:type="spellEnd"/>
            <w:proofErr w:type="gramEnd"/>
          </w:p>
        </w:tc>
      </w:tr>
      <w:tr w:rsidR="008B7EC2" w:rsidRPr="004C3BB6" w:rsidTr="00252357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C3BB6">
              <w:rPr>
                <w:color w:val="000000"/>
              </w:rPr>
              <w:t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В полученной характеристике от руководителя практики имеются существенные критические замечания.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C3BB6">
              <w:rPr>
                <w:rFonts w:ascii="Times New Roman" w:hAnsi="Times New Roman"/>
                <w:color w:val="000000"/>
                <w:lang w:val="en-US"/>
              </w:rPr>
              <w:t>&lt;25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EC2" w:rsidRPr="004C3BB6" w:rsidRDefault="008B7EC2" w:rsidP="00252357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C3BB6">
              <w:rPr>
                <w:rFonts w:ascii="Times New Roman" w:hAnsi="Times New Roman"/>
                <w:i/>
                <w:color w:val="000000"/>
              </w:rPr>
              <w:t>Неудовлетво-рительно</w:t>
            </w:r>
            <w:proofErr w:type="spellEnd"/>
            <w:proofErr w:type="gramEnd"/>
          </w:p>
        </w:tc>
      </w:tr>
    </w:tbl>
    <w:p w:rsidR="008B7EC2" w:rsidRPr="004C3BB6" w:rsidRDefault="008B7EC2" w:rsidP="008B7EC2">
      <w:pPr>
        <w:tabs>
          <w:tab w:val="left" w:pos="1134"/>
          <w:tab w:val="right" w:leader="underscore" w:pos="9356"/>
        </w:tabs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</w:rPr>
      </w:pPr>
    </w:p>
    <w:p w:rsidR="008B7EC2" w:rsidRPr="004C3BB6" w:rsidRDefault="008B7EC2" w:rsidP="008B7EC2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9" w:name="_Toc84754888"/>
      <w:r w:rsidRPr="004C3BB6">
        <w:rPr>
          <w:rFonts w:ascii="Times New Roman" w:hAnsi="Times New Roman"/>
          <w:color w:val="000000"/>
          <w:sz w:val="28"/>
          <w:szCs w:val="28"/>
        </w:rPr>
        <w:t>Контрольные вопросы для проведения промежуточной аттестации по производственной практике, в зависимости от индивидуального задания могут быть следующими:</w:t>
      </w:r>
      <w:bookmarkEnd w:id="9"/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1. Каковы масштабы и виды деятельности данного предприятия?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2. В какой организационно-правовой форме осуществляет свою деятельность предприятие?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3. С какими учредительными документами предприятия вы ознакомились?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4. Какие виды продукции выпускаются, какие виды услуг предоставляются на предприятии?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5. Дайте характеристику организационной структуры предприятия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6. Перечислите основные функции подразделений предприятия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7. Какие задачи решает бухгалтерский учет на предприятии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8. Какие факторы влияют на организацию бухгалтерской службы предприятия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9. Что такое заработная плата?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10. Что такое МРОТ?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11. Какова величина МРОТ?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12. По каким признакам заработную плату относят к </w:t>
      </w:r>
      <w:proofErr w:type="gramStart"/>
      <w:r w:rsidRPr="004C3BB6">
        <w:rPr>
          <w:rFonts w:ascii="Times New Roman" w:hAnsi="Times New Roman"/>
          <w:color w:val="000000"/>
          <w:sz w:val="28"/>
          <w:szCs w:val="28"/>
        </w:rPr>
        <w:t>основной</w:t>
      </w:r>
      <w:proofErr w:type="gramEnd"/>
      <w:r w:rsidRPr="004C3BB6">
        <w:rPr>
          <w:rFonts w:ascii="Times New Roman" w:hAnsi="Times New Roman"/>
          <w:color w:val="000000"/>
          <w:sz w:val="28"/>
          <w:szCs w:val="28"/>
        </w:rPr>
        <w:t xml:space="preserve"> или дополнительной?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13. Что является базой при начислении оплаты труда по повременной системе?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14. Что является базой при начислении оплаты труда по сдельной системе?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15. Каким документом регламентируются взаимоотношения работника и работодателя?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16. Что является основанием для начала оформления трудовых отношений?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17. Какой документ отражает все данные о трудовой деятельности работника?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18. Каким образом определяется среднедневная заработная плата?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19. Для каких целей определяется среднедневная заработная плата?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20. Каким образом при расчетах среднедневной заработной платы </w:t>
      </w:r>
      <w:r w:rsidRPr="004C3BB6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учитываются не полностью проработанные месяцы?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21. Что отражает дебет счета 70 в хозяйственных операциях и на конец месяца?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22. Что отражает кредит счета 70 в хозяйственных операциях и на конец месяца?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23. Какими бухгалтерскими записями отражается начисление заработной платы?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24. Что относится к отчислениям на социальные нужды?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25. Какими бухгалтерскими записями отражается удержание с работников возмещения недостачи?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26. Какими бухгалтерскими записями отражается удержание с работников по исполнительным листам?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27. Какими бухгалтерскими записями отражается удержание с работников возмещение брака в производстве?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28. Дайте определение кредиторской задолженности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29. Каковы сроки исковой давности дебиторской и кредиторской задолженности?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30. Дайте определение сомнительного долга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31. На каких счетах учитываются дебиторская и кредиторская задолженности?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32. Дайте определение кредита и назовите виды кредитов?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33. Каков порядок оформления и погашения долгосрочных и краткосрочных кредитов?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34. Дайте определение налогов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35. Назовите классификацию налогов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36. Раскройте содержание отчислений на социальные нужды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37. Каковы ставки страховых платежей во внебюджетные фонды?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38. Каков порядок списания просроченной кредиторской и дебиторской задолженности?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39. Какие документы заполняются по учету расчетов с дебиторами и кредиторами?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40. Каков порядок отражения в учете образования и погашения недостач материально-ответственным лицом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41. Каков порядок расчета и учета норм естественной убыли?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42. Документальное оформление расчетов с контрагентами за товарно-материальные ценности (работ, услуги)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43. Что такое капитал организации, какие элементы его формируют?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44. Дайте определение уставного капитала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45. Назначение и функции уставного капитала.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46. Какой проводкой отражается формирование уставного капитала?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47. Как отражаются изменения уставного на счетах бухгалтерского учета?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48. Назначение и учет резервного капитала.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49. Структура добавочного капитала и учет его изменений.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50. Понятие и виды резервов, формируемых организацией.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lastRenderedPageBreak/>
        <w:t xml:space="preserve">51. Что понимается под финансовыми результатами деятельности организации?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52. Какой счет бухгалтерского учета применяется для отражения финансовых результатов?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53. Какая сторона счета «Прибыли и убытки» отражает прибыли?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54. Каким будет итоговый финансовый результат, если кредитовый оборот счета «Прибыли и убытки» больше дебетового оборота?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55. При каких условиях выручка признается доходом?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56. Какие доходы могут быть отнесены к доходам от обычных видов деятельности?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57. Какие доходы могут быть отнесены к прочим?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58. Какие расходы могут быть отнесены к расходам по обычным видам деятельности?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59. Какие расходы могут быть отнесены к прочим?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60. Какой счет (субсчет) и по какой стороне отражает доходы от обычных видов деятельности?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61. Каким образом формируется финансовый результат от обычных видов деятельности?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62. Какой счет (субсчет) и по какой стороне отражает расходы от прочей деятельности?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63. Каким образом формируется финансовых результатов от прочей деятельности?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64. Каким образом определяется и отражается налог на прибыль? </w:t>
      </w:r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65. </w:t>
      </w:r>
      <w:proofErr w:type="gramStart"/>
      <w:r w:rsidRPr="004C3BB6">
        <w:rPr>
          <w:rFonts w:ascii="Times New Roman" w:hAnsi="Times New Roman"/>
          <w:color w:val="000000"/>
          <w:sz w:val="28"/>
          <w:szCs w:val="28"/>
        </w:rPr>
        <w:t xml:space="preserve">Начисляется ли налог на прибыль при общем убытке, но наличии прибыли от обычных видов деятельности?) </w:t>
      </w:r>
      <w:proofErr w:type="gramEnd"/>
    </w:p>
    <w:p w:rsidR="008B7EC2" w:rsidRPr="004C3BB6" w:rsidRDefault="008B7EC2" w:rsidP="008B7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/>
          <w:sz w:val="16"/>
          <w:szCs w:val="16"/>
        </w:rPr>
      </w:pPr>
      <w:r w:rsidRPr="004C3BB6">
        <w:rPr>
          <w:rFonts w:ascii="Times New Roman" w:hAnsi="Times New Roman"/>
          <w:color w:val="000000"/>
          <w:sz w:val="28"/>
          <w:szCs w:val="28"/>
        </w:rPr>
        <w:t xml:space="preserve">66. Каким образом закрываются субсчета по счетам финансовых результатов от обычных видов деятельности и прочей деятельности в конце года? </w:t>
      </w:r>
      <w:r w:rsidRPr="004C3BB6">
        <w:rPr>
          <w:i/>
          <w:color w:val="000000"/>
          <w:sz w:val="16"/>
          <w:szCs w:val="16"/>
        </w:rPr>
        <w:t xml:space="preserve"> </w:t>
      </w: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Default="008B7EC2" w:rsidP="008B7EC2">
      <w:pPr>
        <w:tabs>
          <w:tab w:val="left" w:pos="0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7EC2" w:rsidRPr="00663BB8" w:rsidRDefault="008B7EC2" w:rsidP="008B7EC2">
      <w:pPr>
        <w:keepNext/>
        <w:keepLines/>
        <w:spacing w:after="4" w:line="270" w:lineRule="auto"/>
        <w:ind w:left="10" w:right="382" w:hanging="10"/>
        <w:jc w:val="right"/>
        <w:outlineLvl w:val="0"/>
        <w:rPr>
          <w:rFonts w:ascii="Times New Roman" w:eastAsia="Times New Roman" w:hAnsi="Times New Roman"/>
          <w:color w:val="000000"/>
          <w:sz w:val="24"/>
          <w:lang w:bidi="ru-RU"/>
        </w:rPr>
      </w:pPr>
      <w:bookmarkStart w:id="10" w:name="_Toc84065217"/>
      <w:bookmarkStart w:id="11" w:name="_Toc84754889"/>
      <w:r w:rsidRPr="00663BB8">
        <w:rPr>
          <w:rFonts w:ascii="Times New Roman" w:eastAsia="Times New Roman" w:hAnsi="Times New Roman"/>
          <w:color w:val="000000"/>
          <w:sz w:val="24"/>
          <w:lang w:bidi="ru-RU"/>
        </w:rPr>
        <w:t>Приложение</w:t>
      </w:r>
      <w:proofErr w:type="gramStart"/>
      <w:r w:rsidRPr="00663BB8">
        <w:rPr>
          <w:rFonts w:ascii="Times New Roman" w:eastAsia="Times New Roman" w:hAnsi="Times New Roman"/>
          <w:color w:val="000000"/>
          <w:sz w:val="24"/>
          <w:lang w:bidi="ru-RU"/>
        </w:rPr>
        <w:t xml:space="preserve"> Б</w:t>
      </w:r>
      <w:bookmarkEnd w:id="10"/>
      <w:bookmarkEnd w:id="11"/>
      <w:proofErr w:type="gramEnd"/>
    </w:p>
    <w:p w:rsidR="004364FE" w:rsidRDefault="004364FE"/>
    <w:sectPr w:rsidR="004364FE" w:rsidSect="00E8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EC2"/>
    <w:rsid w:val="004364FE"/>
    <w:rsid w:val="00611D95"/>
    <w:rsid w:val="008B7EC2"/>
    <w:rsid w:val="00E8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7E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B7EC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8B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6897</Characters>
  <Application>Microsoft Office Word</Application>
  <DocSecurity>0</DocSecurity>
  <Lines>57</Lines>
  <Paragraphs>16</Paragraphs>
  <ScaleCrop>false</ScaleCrop>
  <Company>кИЭиУ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2023-05-17T06:07:00Z</dcterms:created>
  <dcterms:modified xsi:type="dcterms:W3CDTF">2023-07-05T07:42:00Z</dcterms:modified>
</cp:coreProperties>
</file>